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C" w:rsidRPr="006944FC" w:rsidRDefault="006944FC" w:rsidP="006944FC">
      <w:pPr>
        <w:pStyle w:val="a3"/>
        <w:spacing w:before="0" w:beforeAutospacing="0" w:after="0" w:afterAutospacing="0"/>
        <w:ind w:firstLine="480"/>
        <w:jc w:val="right"/>
      </w:pPr>
      <w:bookmarkStart w:id="0" w:name="_GoBack"/>
      <w:bookmarkEnd w:id="0"/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  <w:szCs w:val="28"/>
        </w:rPr>
        <w:t>У</w:t>
      </w:r>
      <w:r w:rsidR="00E3496E" w:rsidRPr="00636FE1">
        <w:rPr>
          <w:rFonts w:ascii="Times New Roman" w:hAnsi="Times New Roman"/>
          <w:szCs w:val="28"/>
        </w:rPr>
        <w:t>тверждено</w:t>
      </w:r>
      <w:r w:rsidRPr="00636FE1">
        <w:rPr>
          <w:rFonts w:ascii="Times New Roman" w:hAnsi="Times New Roman"/>
        </w:rPr>
        <w:t xml:space="preserve"> решением </w:t>
      </w:r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</w:rPr>
        <w:t xml:space="preserve">Общего собрания членов </w:t>
      </w:r>
      <w:r w:rsidR="002B5D34">
        <w:rPr>
          <w:rFonts w:ascii="Times New Roman" w:hAnsi="Times New Roman"/>
        </w:rPr>
        <w:t>НП</w:t>
      </w:r>
      <w:r w:rsidRPr="00636FE1">
        <w:rPr>
          <w:rFonts w:ascii="Times New Roman" w:hAnsi="Times New Roman"/>
        </w:rPr>
        <w:t xml:space="preserve"> СРО «ГС.П»,</w:t>
      </w:r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</w:rPr>
        <w:t xml:space="preserve">протокол № </w:t>
      </w:r>
      <w:r w:rsidR="00E97FD9">
        <w:rPr>
          <w:rFonts w:ascii="Times New Roman" w:hAnsi="Times New Roman"/>
        </w:rPr>
        <w:t>20</w:t>
      </w:r>
      <w:r w:rsidRPr="00636FE1">
        <w:rPr>
          <w:rFonts w:ascii="Times New Roman" w:hAnsi="Times New Roman"/>
        </w:rPr>
        <w:t xml:space="preserve"> от «</w:t>
      </w:r>
      <w:r w:rsidR="0002341C">
        <w:rPr>
          <w:rFonts w:ascii="Times New Roman" w:hAnsi="Times New Roman"/>
        </w:rPr>
        <w:t>25</w:t>
      </w:r>
      <w:r w:rsidR="00C62AD4" w:rsidRPr="00636FE1">
        <w:rPr>
          <w:rFonts w:ascii="Times New Roman" w:hAnsi="Times New Roman"/>
        </w:rPr>
        <w:t xml:space="preserve">» </w:t>
      </w:r>
      <w:r w:rsidR="00616F37">
        <w:rPr>
          <w:rFonts w:ascii="Times New Roman" w:hAnsi="Times New Roman"/>
        </w:rPr>
        <w:t>мая</w:t>
      </w:r>
      <w:r w:rsidRPr="00636FE1">
        <w:rPr>
          <w:rFonts w:ascii="Times New Roman" w:hAnsi="Times New Roman"/>
        </w:rPr>
        <w:t xml:space="preserve"> 201</w:t>
      </w:r>
      <w:r w:rsidR="00C62AD4" w:rsidRPr="00636FE1">
        <w:rPr>
          <w:rFonts w:ascii="Times New Roman" w:hAnsi="Times New Roman"/>
        </w:rPr>
        <w:t>7</w:t>
      </w:r>
      <w:r w:rsidRPr="00636FE1">
        <w:rPr>
          <w:rFonts w:ascii="Times New Roman" w:hAnsi="Times New Roman"/>
        </w:rPr>
        <w:t xml:space="preserve"> года</w:t>
      </w: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right"/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ПОЛОЖЕНИЕ</w:t>
      </w: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О КОМПЕНСАЦИОННОМ ФОНДЕ </w:t>
      </w: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ОБЕСПЕЧЕНИЯ ДОГОВОРНЫХ ОБЯЗАТЕЛЬСТВ</w:t>
      </w:r>
    </w:p>
    <w:p w:rsidR="002072C4" w:rsidRPr="002072C4" w:rsidRDefault="002B5D34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2072C4">
        <w:rPr>
          <w:rFonts w:ascii="Times New Roman" w:hAnsi="Times New Roman"/>
          <w:sz w:val="28"/>
          <w:szCs w:val="28"/>
        </w:rPr>
        <w:t xml:space="preserve"> </w:t>
      </w:r>
      <w:r w:rsidR="002072C4" w:rsidRPr="002072C4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6944FC" w:rsidRPr="00636FE1" w:rsidTr="00E3496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FC" w:rsidRPr="00636FE1" w:rsidTr="00E3496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36FE1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427FEA2D" wp14:editId="4047A367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6944FC" w:rsidRPr="00636FE1" w:rsidRDefault="006944FC" w:rsidP="006944FC">
      <w:pPr>
        <w:pStyle w:val="a3"/>
        <w:spacing w:before="0" w:beforeAutospacing="0" w:after="0" w:afterAutospacing="0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  <w:r w:rsidRPr="00636FE1">
        <w:rPr>
          <w:rFonts w:ascii="Times New Roman" w:hAnsi="Times New Roman" w:cs="Times New Roman"/>
          <w:b/>
          <w:bCs/>
        </w:rPr>
        <w:t>г. Санкт-Петербург</w:t>
      </w:r>
    </w:p>
    <w:p w:rsidR="00AA3B8D" w:rsidRDefault="006944FC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  <w:r w:rsidRPr="00636FE1">
        <w:rPr>
          <w:rFonts w:ascii="Times New Roman" w:hAnsi="Times New Roman" w:cs="Times New Roman"/>
          <w:b/>
          <w:bCs/>
        </w:rPr>
        <w:t>201</w:t>
      </w:r>
      <w:r w:rsidR="00636FE1">
        <w:rPr>
          <w:rFonts w:ascii="Times New Roman" w:hAnsi="Times New Roman" w:cs="Times New Roman"/>
          <w:b/>
          <w:bCs/>
        </w:rPr>
        <w:t>7</w:t>
      </w:r>
      <w:r w:rsidRPr="00636FE1">
        <w:rPr>
          <w:rFonts w:ascii="Times New Roman" w:hAnsi="Times New Roman" w:cs="Times New Roman"/>
          <w:b/>
          <w:bCs/>
        </w:rPr>
        <w:t xml:space="preserve"> год</w:t>
      </w:r>
    </w:p>
    <w:p w:rsidR="00AA3B8D" w:rsidRDefault="00AA3B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944FC" w:rsidRPr="00636FE1" w:rsidRDefault="006944FC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1. ОБЩИЕ ПОЛОЖЕНИЯ</w:t>
      </w:r>
    </w:p>
    <w:p w:rsidR="006944FC" w:rsidRPr="00636FE1" w:rsidRDefault="006944FC" w:rsidP="002B5D34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формирования, размещения компенсационного фонда обеспечения договорных обязательств </w:t>
      </w:r>
      <w:r w:rsidR="002B5D34">
        <w:rPr>
          <w:rFonts w:ascii="Times New Roman" w:hAnsi="Times New Roman" w:cs="Times New Roman"/>
          <w:sz w:val="28"/>
          <w:szCs w:val="28"/>
        </w:rPr>
        <w:t>Ассоциации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«Газораспределительная система. Проектирование», в том числе порядок осуществления выплат из него</w:t>
      </w:r>
      <w:r w:rsidR="007F248F">
        <w:rPr>
          <w:rFonts w:ascii="Times New Roman" w:hAnsi="Times New Roman" w:cs="Times New Roman"/>
          <w:sz w:val="28"/>
          <w:szCs w:val="28"/>
        </w:rPr>
        <w:t xml:space="preserve"> </w:t>
      </w:r>
      <w:r w:rsidR="007F248F" w:rsidRPr="00B71CC5">
        <w:rPr>
          <w:rFonts w:ascii="Times New Roman" w:hAnsi="Times New Roman" w:cs="Times New Roman"/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 Российской Федерации, Уставом и внутренними документами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является обособленным имуществом, являющимся собственностью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Учет средств компенсационного фонда обеспечения договорных обязательств ведется </w:t>
      </w:r>
      <w:r w:rsidR="00570E52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раздельно от учета иного имущества.</w:t>
      </w:r>
    </w:p>
    <w:p w:rsidR="00E03864" w:rsidRPr="00636FE1" w:rsidRDefault="00570E52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</w:t>
      </w:r>
      <w:r w:rsidR="00283860" w:rsidRPr="00636FE1">
        <w:rPr>
          <w:rFonts w:ascii="Times New Roman" w:hAnsi="Times New Roman" w:cs="Times New Roman"/>
          <w:sz w:val="28"/>
          <w:szCs w:val="28"/>
        </w:rPr>
        <w:t>к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283860" w:rsidRPr="00636F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обеспечения договорных обязательств не включаются в конкурсную массу при признании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судом несостоятельн</w:t>
      </w:r>
      <w:r w:rsidR="00570E52">
        <w:rPr>
          <w:rFonts w:ascii="Times New Roman" w:hAnsi="Times New Roman" w:cs="Times New Roman"/>
          <w:sz w:val="28"/>
          <w:szCs w:val="28"/>
        </w:rPr>
        <w:t>ой</w:t>
      </w:r>
      <w:r w:rsidRPr="00636FE1">
        <w:rPr>
          <w:rFonts w:ascii="Times New Roman" w:hAnsi="Times New Roman" w:cs="Times New Roman"/>
          <w:sz w:val="28"/>
          <w:szCs w:val="28"/>
        </w:rPr>
        <w:t xml:space="preserve"> (банкротом).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lastRenderedPageBreak/>
        <w:t>2. ПОРЯДОК ФОРМИРОВАНИЯ КОМПЕНСАЦИОННОГО ФОНДА ОБЕСПЕЧЕНИЯ ДОГОВОРНЫХ ОБЯЗАТЕЛЬСТВ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 формируется по решению постоянно действующего коллегиально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го органа управления – Совета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случае, если не менее чем </w:t>
      </w:r>
      <w:r w:rsidR="00283860" w:rsidRPr="00636FE1">
        <w:rPr>
          <w:rFonts w:ascii="Times New Roman" w:hAnsi="Times New Roman" w:cs="Times New Roman"/>
          <w:sz w:val="28"/>
          <w:szCs w:val="28"/>
        </w:rPr>
        <w:t>15 (П</w:t>
      </w:r>
      <w:r w:rsidRPr="00636FE1">
        <w:rPr>
          <w:rFonts w:ascii="Times New Roman" w:hAnsi="Times New Roman" w:cs="Times New Roman"/>
          <w:sz w:val="28"/>
          <w:szCs w:val="28"/>
        </w:rPr>
        <w:t>ятнадцать</w:t>
      </w:r>
      <w:r w:rsidR="00283860" w:rsidRPr="00636FE1">
        <w:rPr>
          <w:rFonts w:ascii="Times New Roman" w:hAnsi="Times New Roman" w:cs="Times New Roman"/>
          <w:sz w:val="28"/>
          <w:szCs w:val="28"/>
        </w:rPr>
        <w:t>)</w:t>
      </w:r>
      <w:r w:rsidRPr="00636FE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подали заявления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договоров, с указанием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предполагаемого уровня ответственности по обязательствам. </w:t>
      </w:r>
    </w:p>
    <w:p w:rsidR="0034047A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636FE1">
        <w:rPr>
          <w:rFonts w:ascii="Times New Roman" w:hAnsi="Times New Roman" w:cs="Times New Roman"/>
          <w:sz w:val="28"/>
          <w:szCs w:val="28"/>
        </w:rPr>
        <w:t>, в соответствии со ст</w:t>
      </w:r>
      <w:r w:rsidR="00283860" w:rsidRPr="00636FE1">
        <w:rPr>
          <w:rFonts w:ascii="Times New Roman" w:hAnsi="Times New Roman" w:cs="Times New Roman"/>
          <w:sz w:val="28"/>
          <w:szCs w:val="28"/>
        </w:rPr>
        <w:t>атьей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 55.16 Градостроительного кодекса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 формируется: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денежных средств компенсационного фонда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сформированного в соответствии </w:t>
      </w:r>
      <w:r w:rsidR="00623430" w:rsidRPr="00636FE1">
        <w:rPr>
          <w:rFonts w:ascii="Times New Roman" w:hAnsi="Times New Roman" w:cs="Times New Roman"/>
          <w:sz w:val="28"/>
          <w:szCs w:val="28"/>
        </w:rPr>
        <w:t xml:space="preserve">с </w:t>
      </w:r>
      <w:r w:rsidRPr="00636FE1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</w:t>
      </w:r>
      <w:r w:rsidR="00623430" w:rsidRPr="00636FE1">
        <w:rPr>
          <w:rFonts w:ascii="Times New Roman" w:hAnsi="Times New Roman" w:cs="Times New Roman"/>
          <w:sz w:val="28"/>
          <w:szCs w:val="28"/>
        </w:rPr>
        <w:t>дерации от 29.12.2004 №</w:t>
      </w:r>
      <w:r w:rsidRPr="00636FE1">
        <w:rPr>
          <w:rFonts w:ascii="Times New Roman" w:hAnsi="Times New Roman" w:cs="Times New Roman"/>
          <w:sz w:val="28"/>
          <w:szCs w:val="28"/>
        </w:rPr>
        <w:t xml:space="preserve"> 190-ФЗ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(в редакции от 27.07.2010г.)</w:t>
      </w:r>
      <w:r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 СРО «ГС.П», </w:t>
      </w:r>
      <w:r w:rsidRPr="00636FE1">
        <w:rPr>
          <w:rFonts w:ascii="Times New Roman" w:hAnsi="Times New Roman" w:cs="Times New Roman"/>
          <w:sz w:val="28"/>
          <w:szCs w:val="28"/>
        </w:rPr>
        <w:t xml:space="preserve">которые однозначно определены, как подлежащие зачислению в компенсационный фонд обеспечения договорных обязательств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 основании заявлений 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действующих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«ГС.П»,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34047A" w:rsidRPr="00636FE1">
        <w:rPr>
          <w:rFonts w:ascii="Times New Roman" w:hAnsi="Times New Roman" w:cs="Times New Roman"/>
          <w:sz w:val="28"/>
          <w:szCs w:val="28"/>
        </w:rPr>
        <w:t>высказавши</w:t>
      </w:r>
      <w:r w:rsidR="003904DD" w:rsidRPr="00636FE1">
        <w:rPr>
          <w:rFonts w:ascii="Times New Roman" w:hAnsi="Times New Roman" w:cs="Times New Roman"/>
          <w:sz w:val="28"/>
          <w:szCs w:val="28"/>
        </w:rPr>
        <w:t>х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намерени</w:t>
      </w:r>
      <w:r w:rsidR="0034047A" w:rsidRPr="00636FE1">
        <w:rPr>
          <w:rFonts w:ascii="Times New Roman" w:hAnsi="Times New Roman" w:cs="Times New Roman"/>
          <w:sz w:val="28"/>
          <w:szCs w:val="28"/>
        </w:rPr>
        <w:t>е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договоров,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взносов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принявших решение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из взносов индивидуальных предпринимателей и юридических лиц,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указавших в заявлении о приеме в </w:t>
      </w:r>
      <w:r w:rsidRPr="00636FE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взносов 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при увеличении уровня ответственности по обязательствам;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577" w:rsidRPr="00636FE1" w:rsidRDefault="00FF0577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компенсационного фонда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«ГС.П»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«ГС.П»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</w:t>
      </w:r>
      <w:r w:rsidR="007178A4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предусмотрено действующим законодательством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305B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освобождение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подавшего заявление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B46C5E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принято решение о формировании такого компенсационного фонда.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уплата взноса в компенсационный фонд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</w:t>
      </w:r>
      <w:r w:rsidR="006C72F4" w:rsidRPr="00636FE1">
        <w:rPr>
          <w:rFonts w:ascii="Times New Roman" w:hAnsi="Times New Roman" w:cs="Times New Roman"/>
          <w:sz w:val="28"/>
          <w:szCs w:val="28"/>
        </w:rPr>
        <w:t>астью</w:t>
      </w:r>
      <w:r w:rsidRPr="00636FE1">
        <w:rPr>
          <w:rFonts w:ascii="Times New Roman" w:hAnsi="Times New Roman" w:cs="Times New Roman"/>
          <w:sz w:val="28"/>
          <w:szCs w:val="28"/>
        </w:rPr>
        <w:t xml:space="preserve"> 16 с</w:t>
      </w:r>
      <w:r w:rsidR="006C72F4" w:rsidRPr="00636FE1">
        <w:rPr>
          <w:rFonts w:ascii="Times New Roman" w:hAnsi="Times New Roman" w:cs="Times New Roman"/>
          <w:sz w:val="28"/>
          <w:szCs w:val="28"/>
        </w:rPr>
        <w:t>татьи 55.16 Градостроительного 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>сто пятьдесят тысяч рублей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);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триста пятьдесят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два миллиона пятьсот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три миллиона пятьсот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).</w:t>
      </w:r>
    </w:p>
    <w:p w:rsidR="00E03864" w:rsidRPr="00636FE1" w:rsidRDefault="00E03864" w:rsidP="002C72F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Индивидуальные предприниматели и юридические лица, принятые в члены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и подавшие</w:t>
      </w:r>
      <w:r w:rsidR="00BC5B2A" w:rsidRPr="00636FE1">
        <w:rPr>
          <w:sz w:val="28"/>
          <w:szCs w:val="28"/>
        </w:rPr>
        <w:t xml:space="preserve"> </w:t>
      </w:r>
      <w:r w:rsidRPr="00636FE1">
        <w:rPr>
          <w:sz w:val="28"/>
          <w:szCs w:val="28"/>
        </w:rPr>
        <w:t>заявления о намерении принимать участие в заключении договоров подряда на подготовку проектной документации</w:t>
      </w:r>
      <w:r w:rsidR="0034047A" w:rsidRPr="00636FE1">
        <w:rPr>
          <w:sz w:val="28"/>
          <w:szCs w:val="28"/>
        </w:rPr>
        <w:t xml:space="preserve"> </w:t>
      </w:r>
      <w:r w:rsidRPr="00636FE1">
        <w:rPr>
          <w:sz w:val="28"/>
          <w:szCs w:val="28"/>
        </w:rPr>
        <w:t>с использованием конкурентных способов заключения договоров, обяза</w:t>
      </w:r>
      <w:r w:rsidR="00623430" w:rsidRPr="00636FE1">
        <w:rPr>
          <w:sz w:val="28"/>
          <w:szCs w:val="28"/>
        </w:rPr>
        <w:t>ны в течение 7 (С</w:t>
      </w:r>
      <w:r w:rsidRPr="00636FE1">
        <w:rPr>
          <w:sz w:val="28"/>
          <w:szCs w:val="28"/>
        </w:rPr>
        <w:t xml:space="preserve">еми) рабочих дней со дня получения уведомления о принятии в члены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уплатить взнос в компенсационный фонд обеспечения договорных обязательств.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Перечисление взносов в компенсационный фонд обеспечения договорных обязательств осуществляется на расчетный счет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с назначением платежа – «взнос в компенсационный фонд обеспечения договорных обязательств».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самостоятельно при необходимости увеличения размера внесенно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 им взноса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ения договорных обязательств до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следующего уровня ответственности п</w:t>
      </w:r>
      <w:r w:rsidR="0034047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о обязательствам, предусмотренным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п. 2.</w:t>
      </w:r>
      <w:r w:rsidR="0034047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Положения, обязан внести допол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нительный взнос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обеспечения договорных обязательств.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, не уплативший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указанный в п.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2.10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дополнительный взнос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обеспече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ния договорных обязательств, не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при получении от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преждения о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превышении установленного в соответствии с п.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2.</w:t>
      </w:r>
      <w:r w:rsidR="003904DD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 уровня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вокупному размеру обязательств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по договорам подряда на подготовку проектной документации, заключенным таким членом</w:t>
      </w:r>
      <w:r w:rsidR="00BC5B2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с использованием конкурентных способов заключения договоров в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пятидневный срок с даты получения указанных документов обязан внести дополнительный взнос в компенсационный фонд </w:t>
      </w:r>
      <w:r w:rsidR="002F75A5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обеспечения договорных обязательств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до размера взноса установленного настоящим Положением.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не возвращается взнос в компенсационный фонд обеспечения договорных обязательств.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3. РАЗМЕЩЕНИЕ СРЕДСТВ КОМПЕНСАЦИОННОГО ФОНДА ОБЕСПЕЧЕНИЯ ДОГОВОРНЫХ ОБЯЗАТЕЛЬСТВ</w:t>
      </w:r>
    </w:p>
    <w:p w:rsidR="00E03864" w:rsidRPr="00636FE1" w:rsidRDefault="00E03864" w:rsidP="00676A4B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</w:t>
      </w:r>
      <w:r w:rsidR="00676A4B" w:rsidRPr="00636FE1">
        <w:rPr>
          <w:rFonts w:ascii="Times New Roman" w:hAnsi="Times New Roman" w:cs="Times New Roman"/>
          <w:sz w:val="28"/>
          <w:szCs w:val="28"/>
        </w:rPr>
        <w:t xml:space="preserve">принимается Общим собранием членов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внутренними документами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Одним из существенных условий договора специального банковского счета является согласие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</w:t>
      </w:r>
      <w:r w:rsidR="006C72F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предоставление кредитной организацией, в которой открыт специальный банковский счет, по</w:t>
      </w:r>
      <w:r w:rsidR="0053679D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размещенных во вкладах (депозитах) и в иных финансовых активах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 форме, установленной Банком России.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</w:t>
      </w:r>
      <w:r w:rsidR="0053679D" w:rsidRPr="00636FE1">
        <w:rPr>
          <w:rFonts w:ascii="Times New Roman" w:hAnsi="Times New Roman" w:cs="Times New Roman"/>
          <w:sz w:val="28"/>
          <w:szCs w:val="28"/>
        </w:rPr>
        <w:t>10 (Д</w:t>
      </w:r>
      <w:r w:rsidRPr="00636FE1">
        <w:rPr>
          <w:rFonts w:ascii="Times New Roman" w:hAnsi="Times New Roman" w:cs="Times New Roman"/>
          <w:sz w:val="28"/>
          <w:szCs w:val="28"/>
        </w:rPr>
        <w:t>есять</w:t>
      </w:r>
      <w:r w:rsidR="0053679D" w:rsidRPr="00636FE1">
        <w:rPr>
          <w:rFonts w:ascii="Times New Roman" w:hAnsi="Times New Roman" w:cs="Times New Roman"/>
          <w:sz w:val="28"/>
          <w:szCs w:val="28"/>
        </w:rPr>
        <w:t>)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4. ВЫПЛАТЫ ИЗ СРЕДСТВ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возврат ошибочно перечисленных средств;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</w:t>
      </w:r>
      <w:r w:rsidR="0053679D" w:rsidRPr="00636FE1">
        <w:rPr>
          <w:rFonts w:ascii="Times New Roman" w:hAnsi="Times New Roman" w:cs="Times New Roman"/>
          <w:sz w:val="28"/>
          <w:szCs w:val="28"/>
        </w:rPr>
        <w:t>го к</w:t>
      </w:r>
      <w:r w:rsidRPr="00636FE1">
        <w:rPr>
          <w:rFonts w:ascii="Times New Roman" w:hAnsi="Times New Roman" w:cs="Times New Roman"/>
          <w:sz w:val="28"/>
          <w:szCs w:val="28"/>
        </w:rPr>
        <w:t>одекса Р</w:t>
      </w:r>
      <w:r w:rsidR="0053679D" w:rsidRPr="00636F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36FE1">
        <w:rPr>
          <w:rFonts w:ascii="Times New Roman" w:hAnsi="Times New Roman" w:cs="Times New Roman"/>
          <w:sz w:val="28"/>
          <w:szCs w:val="28"/>
        </w:rPr>
        <w:t>Ф</w:t>
      </w:r>
      <w:r w:rsidR="0053679D" w:rsidRPr="00636FE1">
        <w:rPr>
          <w:rFonts w:ascii="Times New Roman" w:hAnsi="Times New Roman" w:cs="Times New Roman"/>
          <w:sz w:val="28"/>
          <w:szCs w:val="28"/>
        </w:rPr>
        <w:t>едерации</w:t>
      </w:r>
      <w:r w:rsidRPr="00636F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перечисление средств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Pr="00636FE1">
        <w:rPr>
          <w:rFonts w:ascii="Times New Roman" w:hAnsi="Times New Roman" w:cs="Times New Roman"/>
          <w:sz w:val="28"/>
          <w:szCs w:val="28"/>
        </w:rPr>
        <w:t xml:space="preserve">Национальному объединению саморегулируемых организаций, членом которого </w:t>
      </w:r>
      <w:r w:rsidR="00FA22BF">
        <w:rPr>
          <w:rFonts w:ascii="Times New Roman" w:hAnsi="Times New Roman" w:cs="Times New Roman"/>
          <w:sz w:val="28"/>
          <w:szCs w:val="28"/>
        </w:rPr>
        <w:t>она</w:t>
      </w:r>
      <w:r w:rsidRPr="00636FE1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FA22BF">
        <w:rPr>
          <w:rFonts w:ascii="Times New Roman" w:hAnsi="Times New Roman" w:cs="Times New Roman"/>
          <w:sz w:val="28"/>
          <w:szCs w:val="28"/>
        </w:rPr>
        <w:t>а</w:t>
      </w:r>
      <w:r w:rsidRPr="00636FE1">
        <w:rPr>
          <w:rFonts w:ascii="Times New Roman" w:hAnsi="Times New Roman" w:cs="Times New Roman"/>
          <w:sz w:val="28"/>
          <w:szCs w:val="28"/>
        </w:rPr>
        <w:t xml:space="preserve">сь, в случаях, установленных Градостроительным </w:t>
      </w:r>
      <w:r w:rsidR="007178A4" w:rsidRPr="00636FE1">
        <w:rPr>
          <w:rFonts w:ascii="Times New Roman" w:hAnsi="Times New Roman" w:cs="Times New Roman"/>
          <w:sz w:val="28"/>
          <w:szCs w:val="28"/>
        </w:rPr>
        <w:t>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7178A4" w:rsidRPr="00636FE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и </w:t>
      </w:r>
      <w:r w:rsidR="007178A4" w:rsidRPr="00636FE1">
        <w:rPr>
          <w:rFonts w:ascii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об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B46C5E">
        <w:rPr>
          <w:rFonts w:ascii="Times New Roman" w:hAnsi="Times New Roman" w:cs="Times New Roman"/>
          <w:sz w:val="28"/>
          <w:szCs w:val="28"/>
        </w:rPr>
        <w:t>а</w:t>
      </w:r>
      <w:r w:rsidRPr="00636FE1">
        <w:rPr>
          <w:rFonts w:ascii="Times New Roman" w:hAnsi="Times New Roman" w:cs="Times New Roman"/>
          <w:sz w:val="28"/>
          <w:szCs w:val="28"/>
        </w:rPr>
        <w:t xml:space="preserve">сь </w:t>
      </w:r>
      <w:r w:rsidR="00B46C5E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="00B46C5E">
        <w:rPr>
          <w:rFonts w:ascii="Times New Roman" w:hAnsi="Times New Roman" w:cs="Times New Roman"/>
          <w:sz w:val="28"/>
          <w:szCs w:val="28"/>
        </w:rPr>
        <w:t>ее</w:t>
      </w:r>
      <w:r w:rsidRPr="00636FE1">
        <w:rPr>
          <w:rFonts w:ascii="Times New Roman" w:hAnsi="Times New Roman" w:cs="Times New Roman"/>
          <w:sz w:val="28"/>
          <w:szCs w:val="28"/>
        </w:rPr>
        <w:t xml:space="preserve"> членов, возникшим в случаях, предусмотренных статьей 60.1 Градостроительного кодекса Российской Федерации.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C248AB" w:rsidRPr="00636FE1">
        <w:rPr>
          <w:rFonts w:ascii="Times New Roman" w:hAnsi="Times New Roman" w:cs="Times New Roman"/>
          <w:sz w:val="28"/>
          <w:szCs w:val="28"/>
        </w:rPr>
        <w:t>Директор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2A7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Денежные средства из компенсационного фонда обеспечения договорных обязательств</w:t>
      </w:r>
      <w:r w:rsidR="000A1721"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Pr="00636FE1">
        <w:rPr>
          <w:rFonts w:ascii="Times New Roman" w:hAnsi="Times New Roman" w:cs="Times New Roman"/>
          <w:sz w:val="28"/>
          <w:szCs w:val="28"/>
        </w:rPr>
        <w:t>в случае</w:t>
      </w:r>
      <w:r w:rsidR="007178A4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предусмотренном п. 4.1.3. настоящего Положения, перечисляются лицу, </w:t>
      </w:r>
      <w:r w:rsidR="0067372D" w:rsidRPr="00636FE1">
        <w:rPr>
          <w:rFonts w:ascii="Times New Roman" w:hAnsi="Times New Roman" w:cs="Times New Roman"/>
          <w:sz w:val="28"/>
          <w:szCs w:val="28"/>
        </w:rPr>
        <w:t>которое вправе требовать возмещения ущерба</w:t>
      </w:r>
      <w:r w:rsidRPr="00636FE1">
        <w:rPr>
          <w:rFonts w:ascii="Times New Roman" w:hAnsi="Times New Roman" w:cs="Times New Roman"/>
          <w:sz w:val="28"/>
          <w:szCs w:val="28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636FE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2F75A5" w:rsidRPr="00636FE1">
        <w:rPr>
          <w:rFonts w:ascii="Times New Roman" w:hAnsi="Times New Roman" w:cs="Times New Roman"/>
          <w:sz w:val="28"/>
          <w:szCs w:val="28"/>
        </w:rPr>
        <w:t>не покрыт</w:t>
      </w:r>
      <w:r w:rsidR="00CC32A7" w:rsidRPr="00636FE1">
        <w:rPr>
          <w:rFonts w:ascii="Times New Roman" w:hAnsi="Times New Roman" w:cs="Times New Roman"/>
          <w:sz w:val="28"/>
          <w:szCs w:val="28"/>
        </w:rPr>
        <w:t>ые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возмещением в рамках субсидиарной ответственности</w:t>
      </w:r>
      <w:r w:rsidR="00CC32A7"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="006C2B51" w:rsidRPr="00636FE1">
        <w:rPr>
          <w:rFonts w:ascii="Times New Roman" w:hAnsi="Times New Roman" w:cs="Times New Roman"/>
          <w:sz w:val="28"/>
          <w:szCs w:val="28"/>
        </w:rPr>
        <w:t>а именно</w:t>
      </w:r>
      <w:r w:rsidR="00CC32A7" w:rsidRPr="00636FE1">
        <w:rPr>
          <w:rFonts w:ascii="Times New Roman" w:hAnsi="Times New Roman" w:cs="Times New Roman"/>
          <w:sz w:val="28"/>
          <w:szCs w:val="28"/>
        </w:rPr>
        <w:t>:</w:t>
      </w:r>
    </w:p>
    <w:p w:rsidR="00CC32A7" w:rsidRPr="00636FE1" w:rsidRDefault="00CC32A7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за счет имущества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F75A5" w:rsidRPr="00636FE1">
        <w:rPr>
          <w:rFonts w:ascii="Times New Roman" w:hAnsi="Times New Roman" w:cs="Times New Roman"/>
          <w:sz w:val="28"/>
          <w:szCs w:val="28"/>
        </w:rPr>
        <w:t>, в результате действий (бездействий) которого был причинен ущерб,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51" w:rsidRPr="00636FE1" w:rsidRDefault="00CC32A7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</w:t>
      </w:r>
      <w:r w:rsidR="0014499E" w:rsidRPr="00636FE1">
        <w:rPr>
          <w:rFonts w:ascii="Times New Roman" w:hAnsi="Times New Roman" w:cs="Times New Roman"/>
          <w:sz w:val="28"/>
          <w:szCs w:val="28"/>
        </w:rPr>
        <w:t>за счет выплат кредитны</w:t>
      </w:r>
      <w:r w:rsidR="006C2B51" w:rsidRPr="00636FE1">
        <w:rPr>
          <w:rFonts w:ascii="Times New Roman" w:hAnsi="Times New Roman" w:cs="Times New Roman"/>
          <w:sz w:val="28"/>
          <w:szCs w:val="28"/>
        </w:rPr>
        <w:t>ми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2B51" w:rsidRPr="00636FE1">
        <w:rPr>
          <w:rFonts w:ascii="Times New Roman" w:hAnsi="Times New Roman" w:cs="Times New Roman"/>
          <w:sz w:val="28"/>
          <w:szCs w:val="28"/>
        </w:rPr>
        <w:t>ями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, в рамках предоставленной члену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банковской гарантии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32A7" w:rsidRPr="00636FE1" w:rsidRDefault="006C2B51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за счет выплат </w:t>
      </w:r>
      <w:r w:rsidR="00F40585" w:rsidRPr="00636FE1">
        <w:rPr>
          <w:rFonts w:ascii="Times New Roman" w:hAnsi="Times New Roman" w:cs="Times New Roman"/>
          <w:sz w:val="28"/>
          <w:szCs w:val="28"/>
        </w:rPr>
        <w:t>покрытых страховым возмещением</w:t>
      </w:r>
      <w:r w:rsidR="00F40585" w:rsidRPr="00636F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46C5E">
        <w:rPr>
          <w:rFonts w:ascii="Times New Roman" w:hAnsi="Times New Roman" w:cs="Times New Roman"/>
          <w:sz w:val="28"/>
          <w:szCs w:val="28"/>
        </w:rPr>
        <w:t>Ассоциацию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дата составления заявления;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 который обращается заявитель;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сведения о заявителе, позволяющие его идентифицировать;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основание выплаты (решение соответствующего суда с указанием реквизитов такого решения и др.);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(указывается в рублях).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E03864" w:rsidRPr="00636FE1" w:rsidRDefault="00E03864" w:rsidP="001B0E70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доверенность (копия доверенности, заверенная в том же порядке, в каком выдана доверенность) в необходимых случаях;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выписка из единого государственного реестра юридических лиц на заявителя, выданная не ранее 15 </w:t>
      </w:r>
      <w:r w:rsidR="001A4153" w:rsidRPr="00636FE1">
        <w:rPr>
          <w:sz w:val="28"/>
          <w:szCs w:val="28"/>
        </w:rPr>
        <w:t xml:space="preserve">(Пятнадцати) </w:t>
      </w:r>
      <w:r w:rsidRPr="00636FE1">
        <w:rPr>
          <w:sz w:val="28"/>
          <w:szCs w:val="28"/>
        </w:rPr>
        <w:t>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нотариально заверенная копия документа, удостоверяющего личность заявителя – индивидуального предпринимателя.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</w:t>
      </w:r>
      <w:r w:rsidR="001A4153" w:rsidRPr="00636FE1">
        <w:rPr>
          <w:sz w:val="28"/>
          <w:szCs w:val="28"/>
        </w:rPr>
        <w:t>нявшим такое решение.</w:t>
      </w:r>
    </w:p>
    <w:p w:rsidR="001A4153" w:rsidRPr="00636FE1" w:rsidRDefault="00B46C5E" w:rsidP="001B0E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1A4153" w:rsidRPr="00636FE1">
        <w:rPr>
          <w:sz w:val="28"/>
          <w:szCs w:val="28"/>
        </w:rPr>
        <w:t xml:space="preserve"> СРО «ГС.П» в срок не более 14 (Четырнадцати) дней с момента получения заявления, указанного в п. 4.6. настоящего Положения, осуществляет проверку указанных документов</w:t>
      </w:r>
    </w:p>
    <w:p w:rsidR="00E03864" w:rsidRPr="00636FE1" w:rsidRDefault="00B46C5E" w:rsidP="001B0E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основании проверки Директор Ассоциации</w:t>
      </w:r>
      <w:r w:rsidR="001A4153" w:rsidRPr="00636FE1">
        <w:rPr>
          <w:sz w:val="28"/>
          <w:szCs w:val="28"/>
        </w:rPr>
        <w:t xml:space="preserve"> СРО «ГС.П» в срок не более 14 (Четырнадцати) дней с момента завершения проверки, указанной в п. 4.9. настоящего Положения, выносит мотивированное решение о выплате или об отказе в выплате из </w:t>
      </w:r>
      <w:r w:rsidR="00692758" w:rsidRPr="00636FE1">
        <w:rPr>
          <w:sz w:val="28"/>
          <w:szCs w:val="28"/>
        </w:rPr>
        <w:t>компенсационного фонда обеспечения договорных обязательств.</w:t>
      </w:r>
    </w:p>
    <w:p w:rsidR="00E03864" w:rsidRPr="00636FE1" w:rsidRDefault="00E03864" w:rsidP="001A4153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При рассмотрении указанного в настоящем пункте вопроса</w:t>
      </w:r>
      <w:r w:rsidR="0014499E" w:rsidRPr="00636FE1">
        <w:rPr>
          <w:sz w:val="28"/>
          <w:szCs w:val="28"/>
        </w:rPr>
        <w:t>,</w:t>
      </w:r>
      <w:r w:rsidR="00692758" w:rsidRPr="00636FE1">
        <w:rPr>
          <w:sz w:val="28"/>
          <w:szCs w:val="28"/>
        </w:rPr>
        <w:t xml:space="preserve"> в</w:t>
      </w:r>
      <w:r w:rsidRPr="00636FE1">
        <w:rPr>
          <w:sz w:val="28"/>
          <w:szCs w:val="28"/>
        </w:rPr>
        <w:t xml:space="preserve"> </w:t>
      </w:r>
      <w:r w:rsidR="00B46C5E">
        <w:rPr>
          <w:sz w:val="28"/>
          <w:szCs w:val="28"/>
        </w:rPr>
        <w:t>Ассоциацию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может быть приглашено лицо, обратившееся с заявлением о возмещении ущерба, и член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636FE1" w:rsidRDefault="00E03864" w:rsidP="001B0E7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Решение </w:t>
      </w:r>
      <w:r w:rsidR="00692758" w:rsidRPr="00636FE1">
        <w:rPr>
          <w:sz w:val="28"/>
          <w:szCs w:val="28"/>
        </w:rPr>
        <w:t>Директора</w:t>
      </w:r>
      <w:r w:rsidRPr="00636FE1">
        <w:rPr>
          <w:sz w:val="28"/>
          <w:szCs w:val="28"/>
        </w:rPr>
        <w:t xml:space="preserve">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должно быть направлено или вручено лицу, обратившемуся за возмещением ущерба в течение 7</w:t>
      </w:r>
      <w:r w:rsidR="00623430" w:rsidRPr="00636FE1">
        <w:rPr>
          <w:sz w:val="28"/>
          <w:szCs w:val="28"/>
        </w:rPr>
        <w:t xml:space="preserve"> (Семи)</w:t>
      </w:r>
      <w:r w:rsidRPr="00636FE1">
        <w:rPr>
          <w:sz w:val="28"/>
          <w:szCs w:val="28"/>
        </w:rPr>
        <w:t xml:space="preserve"> дней с момента вынесения, а также члену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в результате действий которого был причинен ущерб.</w:t>
      </w:r>
    </w:p>
    <w:p w:rsidR="00E03864" w:rsidRPr="00636FE1" w:rsidRDefault="00B46C5E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у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E03864" w:rsidRPr="00636FE1">
        <w:rPr>
          <w:rFonts w:ascii="Times New Roman" w:hAnsi="Times New Roman" w:cs="Times New Roman"/>
          <w:sz w:val="28"/>
          <w:szCs w:val="28"/>
        </w:rPr>
        <w:t>: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 вине которого причинен ущерб заявителю,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правоохранительных органов,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банков,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а также вправе самостоятельно выяснить причины и обстоятельства причинения ущерба.</w:t>
      </w:r>
    </w:p>
    <w:p w:rsidR="00E03864" w:rsidRPr="00636FE1" w:rsidRDefault="00B46C5E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 пределах, установленных настоящим Положением, несет субсидиарную ответственность по обязательствам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в случаях, установленных статьей 60.1 Градостроительного кодекса Российской Федерации.</w:t>
      </w:r>
    </w:p>
    <w:p w:rsidR="00B260C6" w:rsidRPr="00636FE1" w:rsidRDefault="00B260C6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из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6C2B51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результате наступления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частями 1, 2 статьи 60.1 Градостроительного кодекса Российской Федерации</w:t>
      </w:r>
      <w:r w:rsidR="006C2B51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обязательств по договору подряда на подготовку проектной документации, заключенн</w:t>
      </w:r>
      <w:r w:rsidR="005C305B" w:rsidRPr="00636FE1">
        <w:rPr>
          <w:rFonts w:ascii="Times New Roman" w:hAnsi="Times New Roman" w:cs="Times New Roman"/>
          <w:sz w:val="28"/>
          <w:szCs w:val="28"/>
        </w:rPr>
        <w:t>ому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по таким договорам, заключенным от имени застройщика, </w:t>
      </w:r>
      <w:r w:rsidR="005C305B" w:rsidRPr="00636FE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636FE1">
        <w:rPr>
          <w:rFonts w:ascii="Times New Roman" w:hAnsi="Times New Roman" w:cs="Times New Roman"/>
          <w:sz w:val="28"/>
          <w:szCs w:val="28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636FE1">
        <w:rPr>
          <w:rFonts w:ascii="Times New Roman" w:hAnsi="Times New Roman" w:cs="Times New Roman"/>
          <w:sz w:val="28"/>
          <w:szCs w:val="28"/>
        </w:rPr>
        <w:t>ельств, размер которого рассчитан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636FE1">
        <w:rPr>
          <w:rFonts w:ascii="Times New Roman" w:hAnsi="Times New Roman" w:cs="Times New Roman"/>
          <w:sz w:val="28"/>
          <w:szCs w:val="28"/>
        </w:rPr>
        <w:t>с учетом из фактического уровня ответственности по обязательствам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9E5082" w:rsidP="001B0E70">
      <w:pPr>
        <w:pStyle w:val="aa"/>
        <w:numPr>
          <w:ilvl w:val="0"/>
          <w:numId w:val="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Возмещение реального ущерба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договорных обязательств по договору подряда </w:t>
      </w:r>
      <w:r w:rsidR="005C305B" w:rsidRPr="00636FE1">
        <w:rPr>
          <w:rFonts w:ascii="Times New Roman" w:hAnsi="Times New Roman" w:cs="Times New Roman"/>
          <w:sz w:val="28"/>
          <w:szCs w:val="28"/>
        </w:rPr>
        <w:t xml:space="preserve">на подготовку проектной документации, </w:t>
      </w:r>
      <w:r w:rsidRPr="00636FE1">
        <w:rPr>
          <w:rFonts w:ascii="Times New Roman" w:hAnsi="Times New Roman" w:cs="Times New Roman"/>
          <w:sz w:val="28"/>
          <w:szCs w:val="28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 в соответствии законодательством Российской Федерации, в соответствии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с ч</w:t>
      </w:r>
      <w:r w:rsidR="001A4153" w:rsidRPr="00636FE1">
        <w:rPr>
          <w:rFonts w:ascii="Times New Roman" w:hAnsi="Times New Roman" w:cs="Times New Roman"/>
          <w:sz w:val="28"/>
          <w:szCs w:val="28"/>
        </w:rPr>
        <w:t>астью</w:t>
      </w:r>
      <w:r w:rsidRPr="00636FE1">
        <w:rPr>
          <w:rFonts w:ascii="Times New Roman" w:hAnsi="Times New Roman" w:cs="Times New Roman"/>
          <w:sz w:val="28"/>
          <w:szCs w:val="28"/>
        </w:rPr>
        <w:t xml:space="preserve"> 5 ст</w:t>
      </w:r>
      <w:r w:rsidR="001A4153" w:rsidRPr="00636FE1">
        <w:rPr>
          <w:rFonts w:ascii="Times New Roman" w:hAnsi="Times New Roman" w:cs="Times New Roman"/>
          <w:sz w:val="28"/>
          <w:szCs w:val="28"/>
        </w:rPr>
        <w:t>атьи</w:t>
      </w:r>
      <w:r w:rsidRPr="00636FE1">
        <w:rPr>
          <w:rFonts w:ascii="Times New Roman" w:hAnsi="Times New Roman" w:cs="Times New Roman"/>
          <w:sz w:val="28"/>
          <w:szCs w:val="28"/>
        </w:rPr>
        <w:t xml:space="preserve"> 60.1 Градостроительного кодекса Российской Федерации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Директором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Директора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может быть обжаловано в суд</w:t>
      </w:r>
      <w:r w:rsidR="009E5082" w:rsidRPr="00636FE1">
        <w:rPr>
          <w:rFonts w:ascii="Times New Roman" w:hAnsi="Times New Roman" w:cs="Times New Roman"/>
          <w:sz w:val="28"/>
          <w:szCs w:val="28"/>
        </w:rPr>
        <w:t>ебном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порядке в соответствии с </w:t>
      </w:r>
      <w:r w:rsidRPr="00636FE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E5082"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5. ВОСПОЛНЕНИЕ СРЕДСТВ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636FE1">
        <w:rPr>
          <w:rFonts w:ascii="Times New Roman" w:hAnsi="Times New Roman" w:cs="Times New Roman"/>
          <w:sz w:val="28"/>
          <w:szCs w:val="28"/>
        </w:rPr>
        <w:t>соответствии с п. 2.2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Положения, члены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636FE1" w:rsidRDefault="00E03864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соответствии со статьей 60.1 Градостроительного Кодекса РФ, 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636FE1" w:rsidRDefault="009E5082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При снижении размера компенсационного фонда обеспечения в случаях предусмотренных п.п. 5.1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>-5.2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 р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ешение о дополнительных взносах в компенсационный фонд обеспечения договорных обязательств с целью его восполнения принимает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Совета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причина уменьшения размера компенсационного фонда обеспечения договорных обязательств;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порядок расчета размера дополнительного взноса в компенсационный фонд обеспечения договорных обязательств;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6. КОНТРОЛЬ ЗА СОСТОЯНИЕМ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Контроль за состоянием компенсационного фонда обеспечения договорных обязательств осуществляет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ся </w:t>
      </w:r>
      <w:r w:rsidR="00EC776F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</w:t>
      </w:r>
      <w:r w:rsidR="00692758" w:rsidRPr="00636FE1">
        <w:rPr>
          <w:rFonts w:ascii="Times New Roman" w:hAnsi="Times New Roman" w:cs="Times New Roman"/>
          <w:sz w:val="28"/>
          <w:szCs w:val="28"/>
        </w:rPr>
        <w:t>к</w:t>
      </w:r>
      <w:r w:rsidR="009E5082" w:rsidRPr="00636FE1">
        <w:rPr>
          <w:rFonts w:ascii="Times New Roman" w:hAnsi="Times New Roman" w:cs="Times New Roman"/>
          <w:sz w:val="28"/>
          <w:szCs w:val="28"/>
        </w:rPr>
        <w:t>ументами.</w:t>
      </w:r>
    </w:p>
    <w:p w:rsidR="00E03864" w:rsidRPr="00636FE1" w:rsidRDefault="00E03864" w:rsidP="001B0E70">
      <w:pPr>
        <w:pStyle w:val="aa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Информация о текущем размере компенсационного фонда обеспечения договорных обязательств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должна размещаться на официальном сайте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, в соответствии с частью </w:t>
      </w:r>
      <w:r w:rsidRPr="00636FE1">
        <w:rPr>
          <w:rFonts w:ascii="Times New Roman" w:hAnsi="Times New Roman" w:cs="Times New Roman"/>
          <w:sz w:val="28"/>
          <w:szCs w:val="28"/>
        </w:rPr>
        <w:t>4 ст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7 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 w:rsidR="001A4153" w:rsidRPr="00636FE1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 w:rsidR="001A4153"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а от 01.12.2007 № 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315-ФЗ </w:t>
      </w:r>
      <w:r w:rsidR="001B0E70" w:rsidRPr="00636FE1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О саморегулируемых организациях</w:t>
      </w:r>
      <w:r w:rsidR="001B0E70" w:rsidRPr="00636FE1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и Положением об информационной открытости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1B0E70">
      <w:pPr>
        <w:pStyle w:val="aa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При снижении размера компенсационного фонда обеспечения договорных обязательств ниже минимального размера, определяемого в соответствии с п.</w:t>
      </w:r>
      <w:r w:rsidR="001B0E70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2.5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A4153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или при угрозе такого возникновения,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обязан проинформировать об этом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EC776F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6944FC" w:rsidRPr="00636FE1">
        <w:rPr>
          <w:rFonts w:ascii="Times New Roman" w:hAnsi="Times New Roman" w:cs="Times New Roman"/>
          <w:sz w:val="28"/>
          <w:szCs w:val="28"/>
        </w:rPr>
        <w:t>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7. ЗАКЛЮЧИТЕЛЬНЫЕ ПОЛОЖЕНИЯ</w:t>
      </w:r>
    </w:p>
    <w:p w:rsidR="00E03864" w:rsidRPr="00636FE1" w:rsidRDefault="00E03864" w:rsidP="001B0E7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об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EC776F">
        <w:rPr>
          <w:rFonts w:ascii="Times New Roman" w:hAnsi="Times New Roman" w:cs="Times New Roman"/>
          <w:sz w:val="28"/>
          <w:szCs w:val="28"/>
        </w:rPr>
        <w:t>ась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A22B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обязательствам ее членов, возникшим в случаях, предусмотренных соответственно п.</w:t>
      </w:r>
      <w:r w:rsidR="009469A0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1.4</w:t>
      </w:r>
      <w:r w:rsidR="009469A0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03864" w:rsidRPr="00636FE1" w:rsidRDefault="00E03864" w:rsidP="001B0E7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процессе деятельности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допускается снижение не более чем в два раза минимального количества членов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учетом их фактического уровня ответственности по обязательствам.</w:t>
      </w:r>
    </w:p>
    <w:p w:rsidR="00AE3D02" w:rsidRPr="00636FE1" w:rsidRDefault="00EC776F" w:rsidP="00AE3D02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676A4B" w:rsidRPr="00636FE1" w:rsidRDefault="00676A4B" w:rsidP="00AE3D02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Настоящее Положение вступает в силу по истечении 10 (</w:t>
      </w:r>
      <w:r w:rsidR="00AE3D02" w:rsidRPr="00636FE1">
        <w:rPr>
          <w:rFonts w:ascii="Times New Roman" w:hAnsi="Times New Roman" w:cs="Times New Roman"/>
          <w:sz w:val="28"/>
          <w:szCs w:val="28"/>
        </w:rPr>
        <w:t>Д</w:t>
      </w:r>
      <w:r w:rsidRPr="00636FE1">
        <w:rPr>
          <w:rFonts w:ascii="Times New Roman" w:hAnsi="Times New Roman" w:cs="Times New Roman"/>
          <w:sz w:val="28"/>
          <w:szCs w:val="28"/>
        </w:rPr>
        <w:t xml:space="preserve">есяти) дней с момента утверждения Общим собранием </w:t>
      </w:r>
      <w:r w:rsidR="003776E0" w:rsidRPr="00636FE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3776E0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E3D02" w:rsidRPr="00636FE1">
        <w:rPr>
          <w:rFonts w:ascii="Times New Roman" w:hAnsi="Times New Roman" w:cs="Times New Roman"/>
          <w:sz w:val="28"/>
          <w:szCs w:val="28"/>
        </w:rPr>
        <w:t>,</w:t>
      </w:r>
      <w:r w:rsidR="00AE3D02" w:rsidRPr="00636FE1">
        <w:t xml:space="preserve"> </w:t>
      </w:r>
      <w:r w:rsidR="00AE3D02" w:rsidRPr="00636FE1">
        <w:rPr>
          <w:rFonts w:ascii="Times New Roman" w:hAnsi="Times New Roman" w:cs="Times New Roman"/>
          <w:sz w:val="28"/>
          <w:szCs w:val="28"/>
        </w:rPr>
        <w:t>но не ранее чем со дня внесения сведений о нем в государственный реестр саморегулируемых организаций,</w:t>
      </w:r>
      <w:r w:rsidR="003776E0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за исключением положений, учитывающих ст. 60.1 Градостроительного </w:t>
      </w:r>
      <w:r w:rsidR="003776E0" w:rsidRPr="00636FE1">
        <w:rPr>
          <w:rFonts w:ascii="Times New Roman" w:hAnsi="Times New Roman" w:cs="Times New Roman"/>
          <w:sz w:val="28"/>
          <w:szCs w:val="28"/>
        </w:rPr>
        <w:t>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3776E0" w:rsidRPr="00636F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 вступающих в силу с 01.07.2017</w:t>
      </w:r>
      <w:r w:rsidR="003776E0" w:rsidRPr="00636FE1">
        <w:rPr>
          <w:rFonts w:ascii="Times New Roman" w:hAnsi="Times New Roman" w:cs="Times New Roman"/>
          <w:sz w:val="28"/>
          <w:szCs w:val="28"/>
        </w:rPr>
        <w:t>г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  <w:r w:rsidR="00AE3D02" w:rsidRPr="00636FE1">
        <w:rPr>
          <w:rFonts w:ascii="Times New Roman" w:hAnsi="Times New Roman" w:cs="Times New Roman"/>
          <w:sz w:val="28"/>
          <w:szCs w:val="28"/>
        </w:rPr>
        <w:t xml:space="preserve">, и обязательно для исполнения всеми членами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AE3D02" w:rsidRPr="00636FE1">
        <w:rPr>
          <w:rFonts w:ascii="Times New Roman" w:hAnsi="Times New Roman" w:cs="Times New Roman"/>
          <w:sz w:val="28"/>
          <w:szCs w:val="28"/>
        </w:rPr>
        <w:t xml:space="preserve"> СРО «ГС.П».</w:t>
      </w:r>
    </w:p>
    <w:p w:rsidR="00891BFF" w:rsidRPr="00636FE1" w:rsidRDefault="00E03864" w:rsidP="00676A4B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и нормативными актами Российской Федерации. </w:t>
      </w:r>
    </w:p>
    <w:sectPr w:rsidR="00891BFF" w:rsidRPr="00636FE1" w:rsidSect="00B21A1F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DC" w:rsidRDefault="008D45DC" w:rsidP="00C4793E">
      <w:pPr>
        <w:spacing w:after="0" w:line="240" w:lineRule="auto"/>
      </w:pPr>
      <w:r>
        <w:separator/>
      </w:r>
    </w:p>
  </w:endnote>
  <w:endnote w:type="continuationSeparator" w:id="0">
    <w:p w:rsidR="008D45DC" w:rsidRDefault="008D45DC" w:rsidP="00C4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1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93E" w:rsidRPr="00C126EE" w:rsidRDefault="00C4793E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6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6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26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31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126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DC" w:rsidRDefault="008D45DC" w:rsidP="00C4793E">
      <w:pPr>
        <w:spacing w:after="0" w:line="240" w:lineRule="auto"/>
      </w:pPr>
      <w:r>
        <w:separator/>
      </w:r>
    </w:p>
  </w:footnote>
  <w:footnote w:type="continuationSeparator" w:id="0">
    <w:p w:rsidR="008D45DC" w:rsidRDefault="008D45DC" w:rsidP="00C4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A2A"/>
    <w:multiLevelType w:val="hybridMultilevel"/>
    <w:tmpl w:val="242CFE88"/>
    <w:lvl w:ilvl="0" w:tplc="6930AF9A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626888"/>
    <w:multiLevelType w:val="hybridMultilevel"/>
    <w:tmpl w:val="522E2582"/>
    <w:lvl w:ilvl="0" w:tplc="C178915E">
      <w:start w:val="1"/>
      <w:numFmt w:val="decimal"/>
      <w:lvlText w:val="4.6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C2F6FFC"/>
    <w:multiLevelType w:val="hybridMultilevel"/>
    <w:tmpl w:val="B4A22FDC"/>
    <w:lvl w:ilvl="0" w:tplc="872E6F50">
      <w:start w:val="1"/>
      <w:numFmt w:val="decimal"/>
      <w:lvlText w:val="4.8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2CBD048A"/>
    <w:multiLevelType w:val="hybridMultilevel"/>
    <w:tmpl w:val="9D7E7254"/>
    <w:lvl w:ilvl="0" w:tplc="ED3E1F92">
      <w:start w:val="1"/>
      <w:numFmt w:val="decimal"/>
      <w:lvlText w:val="1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500515A"/>
    <w:multiLevelType w:val="hybridMultilevel"/>
    <w:tmpl w:val="FF1097A0"/>
    <w:lvl w:ilvl="0" w:tplc="531A64AA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853B86"/>
    <w:multiLevelType w:val="hybridMultilevel"/>
    <w:tmpl w:val="7974F7DE"/>
    <w:lvl w:ilvl="0" w:tplc="9C7CAFD6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6D4780"/>
    <w:multiLevelType w:val="hybridMultilevel"/>
    <w:tmpl w:val="2D72CF1E"/>
    <w:lvl w:ilvl="0" w:tplc="2C16BAA8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4A679C"/>
    <w:multiLevelType w:val="hybridMultilevel"/>
    <w:tmpl w:val="F8463D24"/>
    <w:lvl w:ilvl="0" w:tplc="CBF2AADE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DE18DCDC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30075A"/>
    <w:multiLevelType w:val="hybridMultilevel"/>
    <w:tmpl w:val="69DA5C22"/>
    <w:lvl w:ilvl="0" w:tplc="A6FA6B30">
      <w:start w:val="1"/>
      <w:numFmt w:val="decimal"/>
      <w:lvlText w:val="7.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441E5A"/>
    <w:multiLevelType w:val="hybridMultilevel"/>
    <w:tmpl w:val="3E2C82E4"/>
    <w:lvl w:ilvl="0" w:tplc="0C7070EC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F7051C1"/>
    <w:multiLevelType w:val="hybridMultilevel"/>
    <w:tmpl w:val="2B0E361E"/>
    <w:lvl w:ilvl="0" w:tplc="5B6E28F2">
      <w:start w:val="1"/>
      <w:numFmt w:val="decimal"/>
      <w:lvlText w:val="4.1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2341C"/>
    <w:rsid w:val="000A1721"/>
    <w:rsid w:val="000E3BCA"/>
    <w:rsid w:val="00130F5B"/>
    <w:rsid w:val="00137426"/>
    <w:rsid w:val="0014499E"/>
    <w:rsid w:val="001A4153"/>
    <w:rsid w:val="001B0E70"/>
    <w:rsid w:val="002072C4"/>
    <w:rsid w:val="00283860"/>
    <w:rsid w:val="002B5D34"/>
    <w:rsid w:val="002C72F6"/>
    <w:rsid w:val="002F75A5"/>
    <w:rsid w:val="0034047A"/>
    <w:rsid w:val="003776E0"/>
    <w:rsid w:val="003904DD"/>
    <w:rsid w:val="003B5B78"/>
    <w:rsid w:val="003D3B27"/>
    <w:rsid w:val="00453582"/>
    <w:rsid w:val="00477785"/>
    <w:rsid w:val="0053679D"/>
    <w:rsid w:val="00570E52"/>
    <w:rsid w:val="005C305B"/>
    <w:rsid w:val="00616F37"/>
    <w:rsid w:val="00623430"/>
    <w:rsid w:val="00636FE1"/>
    <w:rsid w:val="0067372D"/>
    <w:rsid w:val="00676A4B"/>
    <w:rsid w:val="00692758"/>
    <w:rsid w:val="006944FC"/>
    <w:rsid w:val="006A7CB8"/>
    <w:rsid w:val="006C2B51"/>
    <w:rsid w:val="006C72F4"/>
    <w:rsid w:val="006F0E2A"/>
    <w:rsid w:val="007178A4"/>
    <w:rsid w:val="00717EC9"/>
    <w:rsid w:val="00775AC6"/>
    <w:rsid w:val="007F248F"/>
    <w:rsid w:val="00891BFF"/>
    <w:rsid w:val="008D45DC"/>
    <w:rsid w:val="009469A0"/>
    <w:rsid w:val="009E5082"/>
    <w:rsid w:val="00AA3B8D"/>
    <w:rsid w:val="00AE3D02"/>
    <w:rsid w:val="00B216C7"/>
    <w:rsid w:val="00B21A1F"/>
    <w:rsid w:val="00B260C6"/>
    <w:rsid w:val="00B46C5E"/>
    <w:rsid w:val="00BB5E40"/>
    <w:rsid w:val="00BC5B2A"/>
    <w:rsid w:val="00BF1A9E"/>
    <w:rsid w:val="00C126EE"/>
    <w:rsid w:val="00C248AB"/>
    <w:rsid w:val="00C4793E"/>
    <w:rsid w:val="00C62AD4"/>
    <w:rsid w:val="00CC32A7"/>
    <w:rsid w:val="00DC7023"/>
    <w:rsid w:val="00E03864"/>
    <w:rsid w:val="00E3496E"/>
    <w:rsid w:val="00E37606"/>
    <w:rsid w:val="00E97FD9"/>
    <w:rsid w:val="00EB4690"/>
    <w:rsid w:val="00EC4FDE"/>
    <w:rsid w:val="00EC776F"/>
    <w:rsid w:val="00EE3301"/>
    <w:rsid w:val="00EF0314"/>
    <w:rsid w:val="00F40585"/>
    <w:rsid w:val="00FA22BF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</w:style>
  <w:style w:type="paragraph" w:styleId="1">
    <w:name w:val="heading 1"/>
    <w:basedOn w:val="a"/>
    <w:next w:val="a"/>
    <w:link w:val="10"/>
    <w:uiPriority w:val="9"/>
    <w:qFormat/>
    <w:rsid w:val="002C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link w:val="a9"/>
    <w:uiPriority w:val="1"/>
    <w:qFormat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944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C7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93E"/>
  </w:style>
  <w:style w:type="paragraph" w:styleId="ad">
    <w:name w:val="footer"/>
    <w:basedOn w:val="a"/>
    <w:link w:val="ae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</w:style>
  <w:style w:type="paragraph" w:styleId="1">
    <w:name w:val="heading 1"/>
    <w:basedOn w:val="a"/>
    <w:next w:val="a"/>
    <w:link w:val="10"/>
    <w:uiPriority w:val="9"/>
    <w:qFormat/>
    <w:rsid w:val="002C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link w:val="a9"/>
    <w:uiPriority w:val="1"/>
    <w:qFormat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944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C7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93E"/>
  </w:style>
  <w:style w:type="paragraph" w:styleId="ad">
    <w:name w:val="footer"/>
    <w:basedOn w:val="a"/>
    <w:link w:val="ae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678E-2F86-4528-8449-56856B2C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2</cp:revision>
  <cp:lastPrinted>2016-12-14T12:18:00Z</cp:lastPrinted>
  <dcterms:created xsi:type="dcterms:W3CDTF">2017-09-25T06:54:00Z</dcterms:created>
  <dcterms:modified xsi:type="dcterms:W3CDTF">2017-09-25T06:54:00Z</dcterms:modified>
</cp:coreProperties>
</file>