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06527B" w:rsidRPr="00705AB9" w:rsidTr="008D0A89">
        <w:trPr>
          <w:trHeight w:val="2880"/>
          <w:jc w:val="center"/>
        </w:trPr>
        <w:tc>
          <w:tcPr>
            <w:tcW w:w="5000" w:type="pct"/>
          </w:tcPr>
          <w:p w:rsidR="00C03C20" w:rsidRPr="00705AB9" w:rsidRDefault="00C03C20" w:rsidP="00C03C20">
            <w:pPr>
              <w:pStyle w:val="af6"/>
              <w:tabs>
                <w:tab w:val="left" w:pos="1276"/>
              </w:tabs>
              <w:ind w:left="4253"/>
              <w:jc w:val="both"/>
              <w:rPr>
                <w:rFonts w:ascii="Times New Roman" w:hAnsi="Times New Roman"/>
              </w:rPr>
            </w:pPr>
            <w:r w:rsidRPr="00705AB9">
              <w:rPr>
                <w:rFonts w:ascii="Times New Roman" w:hAnsi="Times New Roman"/>
                <w:szCs w:val="28"/>
              </w:rPr>
              <w:t>Утверждено</w:t>
            </w:r>
            <w:r w:rsidRPr="00705AB9">
              <w:rPr>
                <w:rFonts w:ascii="Times New Roman" w:hAnsi="Times New Roman"/>
              </w:rPr>
              <w:t xml:space="preserve"> решением </w:t>
            </w:r>
          </w:p>
          <w:p w:rsidR="00C03C20" w:rsidRPr="00705AB9" w:rsidRDefault="00C03C20" w:rsidP="00C03C20">
            <w:pPr>
              <w:pStyle w:val="af6"/>
              <w:tabs>
                <w:tab w:val="left" w:pos="1276"/>
              </w:tabs>
              <w:ind w:left="4253"/>
              <w:jc w:val="both"/>
              <w:rPr>
                <w:rFonts w:ascii="Times New Roman" w:hAnsi="Times New Roman"/>
              </w:rPr>
            </w:pPr>
            <w:r w:rsidRPr="00705AB9">
              <w:rPr>
                <w:rFonts w:ascii="Times New Roman" w:hAnsi="Times New Roman"/>
              </w:rPr>
              <w:t>Общего собрания членов Ассоциации СРО «ГС.П»,</w:t>
            </w:r>
          </w:p>
          <w:p w:rsidR="00C03C20" w:rsidRPr="00705AB9" w:rsidRDefault="00C03C20" w:rsidP="00C03C20">
            <w:pPr>
              <w:pStyle w:val="af6"/>
              <w:tabs>
                <w:tab w:val="left" w:pos="1276"/>
              </w:tabs>
              <w:ind w:left="4253"/>
              <w:jc w:val="both"/>
              <w:rPr>
                <w:rFonts w:ascii="Times New Roman" w:hAnsi="Times New Roman"/>
              </w:rPr>
            </w:pPr>
            <w:r w:rsidRPr="00705AB9">
              <w:rPr>
                <w:rFonts w:ascii="Times New Roman" w:hAnsi="Times New Roman"/>
              </w:rPr>
              <w:t xml:space="preserve">протокол № </w:t>
            </w:r>
            <w:r w:rsidR="00E456B2">
              <w:rPr>
                <w:rFonts w:ascii="Times New Roman" w:hAnsi="Times New Roman"/>
              </w:rPr>
              <w:t xml:space="preserve">от </w:t>
            </w:r>
            <w:bookmarkStart w:id="0" w:name="_GoBack"/>
            <w:bookmarkEnd w:id="0"/>
          </w:p>
          <w:p w:rsidR="003E7245" w:rsidRPr="00705AB9" w:rsidRDefault="003E7245" w:rsidP="003E7245">
            <w:pPr>
              <w:pStyle w:val="af6"/>
              <w:tabs>
                <w:tab w:val="left" w:pos="1276"/>
              </w:tabs>
              <w:ind w:left="4678"/>
              <w:jc w:val="both"/>
              <w:rPr>
                <w:rFonts w:ascii="Times New Roman" w:hAnsi="Times New Roman"/>
              </w:rPr>
            </w:pPr>
          </w:p>
          <w:p w:rsidR="0006527B" w:rsidRPr="00705AB9" w:rsidRDefault="0006527B" w:rsidP="00A04374">
            <w:pPr>
              <w:pStyle w:val="af6"/>
              <w:tabs>
                <w:tab w:val="left" w:pos="1276"/>
              </w:tabs>
              <w:jc w:val="center"/>
              <w:rPr>
                <w:rFonts w:ascii="Times New Roman" w:hAnsi="Times New Roman"/>
                <w:caps/>
              </w:rPr>
            </w:pPr>
          </w:p>
        </w:tc>
      </w:tr>
      <w:tr w:rsidR="0006527B" w:rsidRPr="00705AB9" w:rsidTr="008D0A89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06527B" w:rsidRPr="00705AB9" w:rsidRDefault="0006527B" w:rsidP="00A04374">
            <w:pPr>
              <w:pStyle w:val="af6"/>
              <w:tabs>
                <w:tab w:val="left" w:pos="1276"/>
              </w:tabs>
              <w:jc w:val="center"/>
              <w:rPr>
                <w:rFonts w:ascii="Times New Roman" w:hAnsi="Times New Roman"/>
                <w:sz w:val="50"/>
                <w:szCs w:val="50"/>
              </w:rPr>
            </w:pPr>
          </w:p>
          <w:p w:rsidR="0006527B" w:rsidRPr="00705AB9" w:rsidRDefault="0006527B" w:rsidP="00A04374">
            <w:pPr>
              <w:pStyle w:val="af6"/>
              <w:tabs>
                <w:tab w:val="left" w:pos="1276"/>
              </w:tabs>
              <w:jc w:val="center"/>
              <w:rPr>
                <w:rFonts w:ascii="Times New Roman" w:hAnsi="Times New Roman"/>
                <w:sz w:val="50"/>
                <w:szCs w:val="50"/>
              </w:rPr>
            </w:pPr>
          </w:p>
          <w:p w:rsidR="00B370F8" w:rsidRPr="00705AB9" w:rsidRDefault="00B370F8" w:rsidP="00A04374">
            <w:pPr>
              <w:pStyle w:val="af6"/>
              <w:tabs>
                <w:tab w:val="left" w:pos="1276"/>
              </w:tabs>
              <w:jc w:val="center"/>
              <w:rPr>
                <w:rFonts w:ascii="Times New Roman" w:hAnsi="Times New Roman"/>
                <w:sz w:val="50"/>
                <w:szCs w:val="50"/>
              </w:rPr>
            </w:pPr>
          </w:p>
          <w:p w:rsidR="00B370F8" w:rsidRPr="00705AB9" w:rsidRDefault="00B370F8" w:rsidP="00A04374">
            <w:pPr>
              <w:pStyle w:val="af6"/>
              <w:tabs>
                <w:tab w:val="left" w:pos="1276"/>
              </w:tabs>
              <w:jc w:val="center"/>
              <w:rPr>
                <w:rFonts w:ascii="Times New Roman" w:hAnsi="Times New Roman"/>
                <w:sz w:val="50"/>
                <w:szCs w:val="50"/>
              </w:rPr>
            </w:pPr>
          </w:p>
          <w:p w:rsidR="0006527B" w:rsidRPr="00705AB9" w:rsidRDefault="0006527B" w:rsidP="00A04374">
            <w:pPr>
              <w:pStyle w:val="af6"/>
              <w:tabs>
                <w:tab w:val="left" w:pos="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05AB9">
              <w:rPr>
                <w:rFonts w:ascii="Times New Roman" w:hAnsi="Times New Roman"/>
                <w:sz w:val="40"/>
                <w:szCs w:val="40"/>
              </w:rPr>
              <w:t xml:space="preserve">ПОЛОЖЕНИЕ </w:t>
            </w:r>
            <w:r w:rsidR="009C7146" w:rsidRPr="00705AB9">
              <w:rPr>
                <w:rFonts w:ascii="Times New Roman" w:hAnsi="Times New Roman"/>
                <w:sz w:val="40"/>
                <w:szCs w:val="40"/>
              </w:rPr>
              <w:t>О СОВЕТЕ</w:t>
            </w:r>
          </w:p>
          <w:p w:rsidR="0006527B" w:rsidRPr="00705AB9" w:rsidRDefault="009A2164" w:rsidP="00A04374">
            <w:pPr>
              <w:pStyle w:val="af6"/>
              <w:tabs>
                <w:tab w:val="left" w:pos="1276"/>
              </w:tabs>
              <w:jc w:val="center"/>
              <w:rPr>
                <w:rFonts w:ascii="Times New Roman" w:hAnsi="Times New Roman"/>
                <w:sz w:val="50"/>
                <w:szCs w:val="50"/>
              </w:rPr>
            </w:pPr>
            <w:r w:rsidRPr="00705AB9">
              <w:rPr>
                <w:rFonts w:ascii="Times New Roman" w:hAnsi="Times New Roman"/>
                <w:sz w:val="28"/>
                <w:szCs w:val="28"/>
              </w:rPr>
              <w:t>(новая редакция)</w:t>
            </w:r>
          </w:p>
          <w:p w:rsidR="009A2164" w:rsidRPr="00705AB9" w:rsidRDefault="009A2164" w:rsidP="00A04374">
            <w:pPr>
              <w:pStyle w:val="af6"/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04DB" w:rsidRPr="00705AB9" w:rsidRDefault="000704DB" w:rsidP="00A04374">
            <w:pPr>
              <w:pStyle w:val="af6"/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527B" w:rsidRPr="00705AB9" w:rsidRDefault="0006527B" w:rsidP="009E1F82">
            <w:pPr>
              <w:pStyle w:val="af6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7B" w:rsidRPr="00705AB9" w:rsidTr="008D0A89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06527B" w:rsidRPr="00705AB9" w:rsidRDefault="0006527B" w:rsidP="00A04374">
            <w:pPr>
              <w:pStyle w:val="af6"/>
              <w:tabs>
                <w:tab w:val="left" w:pos="1276"/>
              </w:tabs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  <w:p w:rsidR="0006527B" w:rsidRPr="00705AB9" w:rsidRDefault="003172EA" w:rsidP="00A04374">
            <w:pPr>
              <w:pStyle w:val="af6"/>
              <w:tabs>
                <w:tab w:val="left" w:pos="1276"/>
              </w:tabs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705AB9">
              <w:rPr>
                <w:rFonts w:ascii="Times New Roman" w:hAnsi="Times New Roman"/>
                <w:caps/>
                <w:noProof/>
              </w:rPr>
              <w:drawing>
                <wp:inline distT="0" distB="0" distL="0" distR="0" wp14:anchorId="0EADFB1C" wp14:editId="4387153F">
                  <wp:extent cx="636270" cy="683895"/>
                  <wp:effectExtent l="0" t="0" r="0" b="1905"/>
                  <wp:docPr id="1" name="Рисунок 1" descr="Описание: табуре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табуре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527B" w:rsidRPr="00705AB9" w:rsidRDefault="0006527B" w:rsidP="00A04374">
            <w:pPr>
              <w:pStyle w:val="af6"/>
              <w:tabs>
                <w:tab w:val="left" w:pos="1276"/>
              </w:tabs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06527B" w:rsidRPr="00705AB9" w:rsidTr="008D0A89">
        <w:trPr>
          <w:trHeight w:val="360"/>
          <w:jc w:val="center"/>
        </w:trPr>
        <w:tc>
          <w:tcPr>
            <w:tcW w:w="5000" w:type="pct"/>
            <w:vAlign w:val="center"/>
          </w:tcPr>
          <w:p w:rsidR="0006527B" w:rsidRPr="00705AB9" w:rsidRDefault="0006527B" w:rsidP="00A04374">
            <w:pPr>
              <w:pStyle w:val="af6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06527B" w:rsidRPr="00705AB9" w:rsidRDefault="0006527B" w:rsidP="00A04374">
            <w:pPr>
              <w:pStyle w:val="af6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06527B" w:rsidRPr="00705AB9" w:rsidRDefault="0006527B" w:rsidP="00A04374">
            <w:pPr>
              <w:pStyle w:val="af6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B370F8" w:rsidRPr="00705AB9" w:rsidRDefault="00B370F8" w:rsidP="00A04374">
            <w:pPr>
              <w:pStyle w:val="af6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B370F8" w:rsidRPr="00705AB9" w:rsidRDefault="00B370F8" w:rsidP="00A04374">
            <w:pPr>
              <w:pStyle w:val="af6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06527B" w:rsidRPr="00705AB9" w:rsidRDefault="0006527B" w:rsidP="00A04374">
            <w:pPr>
              <w:pStyle w:val="af6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06527B" w:rsidRPr="00705AB9" w:rsidRDefault="0006527B" w:rsidP="00A04374">
            <w:pPr>
              <w:pStyle w:val="af6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06527B" w:rsidRPr="00705AB9" w:rsidRDefault="0006527B" w:rsidP="00A04374">
            <w:pPr>
              <w:pStyle w:val="af6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06527B" w:rsidRPr="00705AB9" w:rsidRDefault="0006527B" w:rsidP="00A04374">
            <w:pPr>
              <w:pStyle w:val="af6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06527B" w:rsidRPr="00705AB9" w:rsidRDefault="0006527B" w:rsidP="00A04374">
            <w:pPr>
              <w:pStyle w:val="af6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06527B" w:rsidRPr="00705AB9" w:rsidRDefault="0006527B" w:rsidP="00A04374">
            <w:pPr>
              <w:pStyle w:val="af6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06527B" w:rsidRPr="00705AB9" w:rsidRDefault="0006527B" w:rsidP="00A04374">
            <w:pPr>
              <w:pStyle w:val="af6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06527B" w:rsidRPr="00705AB9" w:rsidRDefault="0006527B" w:rsidP="00A04374">
            <w:pPr>
              <w:pStyle w:val="af6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6527B" w:rsidRPr="00705AB9" w:rsidTr="008D0A89">
        <w:trPr>
          <w:trHeight w:val="360"/>
          <w:jc w:val="center"/>
        </w:trPr>
        <w:tc>
          <w:tcPr>
            <w:tcW w:w="5000" w:type="pct"/>
            <w:vAlign w:val="center"/>
          </w:tcPr>
          <w:p w:rsidR="0006527B" w:rsidRPr="00705AB9" w:rsidRDefault="0006527B" w:rsidP="00A04374">
            <w:pPr>
              <w:pStyle w:val="af6"/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5AB9">
              <w:rPr>
                <w:rFonts w:ascii="Times New Roman" w:hAnsi="Times New Roman"/>
                <w:b/>
                <w:bCs/>
              </w:rPr>
              <w:t>г. Санкт-Петербург</w:t>
            </w:r>
          </w:p>
        </w:tc>
      </w:tr>
      <w:tr w:rsidR="0006527B" w:rsidRPr="00705AB9" w:rsidTr="008D0A89">
        <w:trPr>
          <w:trHeight w:val="360"/>
          <w:jc w:val="center"/>
        </w:trPr>
        <w:tc>
          <w:tcPr>
            <w:tcW w:w="5000" w:type="pct"/>
            <w:vAlign w:val="center"/>
          </w:tcPr>
          <w:p w:rsidR="0006527B" w:rsidRPr="00705AB9" w:rsidRDefault="000704DB" w:rsidP="003E7245">
            <w:pPr>
              <w:pStyle w:val="af6"/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5AB9">
              <w:rPr>
                <w:rFonts w:ascii="Times New Roman" w:hAnsi="Times New Roman"/>
                <w:b/>
                <w:bCs/>
              </w:rPr>
              <w:t>2021</w:t>
            </w:r>
            <w:r w:rsidR="0006527B" w:rsidRPr="00705AB9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</w:tr>
    </w:tbl>
    <w:p w:rsidR="00B2584B" w:rsidRPr="00705AB9" w:rsidRDefault="0006527B" w:rsidP="00B370F8">
      <w:pPr>
        <w:pStyle w:val="af9"/>
        <w:rPr>
          <w:caps/>
        </w:rPr>
      </w:pPr>
      <w:r w:rsidRPr="00705AB9">
        <w:br w:type="page"/>
      </w:r>
      <w:r w:rsidR="00B370F8" w:rsidRPr="00705AB9">
        <w:lastRenderedPageBreak/>
        <w:t>1. ОБЩИЕ ПОЛОЖЕНИЯ</w:t>
      </w:r>
    </w:p>
    <w:p w:rsidR="00B2584B" w:rsidRPr="00705AB9" w:rsidRDefault="00A522ED" w:rsidP="00B370F8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 xml:space="preserve">Совет </w:t>
      </w:r>
      <w:r w:rsidR="005B329F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Саморегулируемая организация «Газораспределительная система. Проектирование» (далее – Совет) является п</w:t>
      </w:r>
      <w:r w:rsidR="00255DA6" w:rsidRPr="00705AB9">
        <w:rPr>
          <w:sz w:val="28"/>
          <w:szCs w:val="28"/>
        </w:rPr>
        <w:t>остоянно действующим к</w:t>
      </w:r>
      <w:r w:rsidRPr="00705AB9">
        <w:rPr>
          <w:sz w:val="28"/>
          <w:szCs w:val="28"/>
        </w:rPr>
        <w:t xml:space="preserve">оллегиальным органом управления </w:t>
      </w:r>
      <w:r w:rsidR="005B329F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 w:rsidR="006663E2" w:rsidRPr="00705AB9">
        <w:rPr>
          <w:sz w:val="28"/>
          <w:szCs w:val="28"/>
        </w:rPr>
        <w:t xml:space="preserve"> (далее – Ассоциация СРО «ГС.П»)</w:t>
      </w:r>
      <w:r w:rsidR="00255DA6" w:rsidRPr="00705AB9">
        <w:rPr>
          <w:sz w:val="28"/>
          <w:szCs w:val="28"/>
        </w:rPr>
        <w:t xml:space="preserve">. </w:t>
      </w:r>
    </w:p>
    <w:p w:rsidR="00B2584B" w:rsidRPr="00705AB9" w:rsidRDefault="00255DA6" w:rsidP="00B370F8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 xml:space="preserve">Совет осуществляет руководство текущей деятельностью </w:t>
      </w:r>
      <w:r w:rsidR="007C7875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 между Общими собраниями членов </w:t>
      </w:r>
      <w:r w:rsidR="007C7875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«ГС.П».</w:t>
      </w:r>
    </w:p>
    <w:p w:rsidR="00A522ED" w:rsidRPr="00705AB9" w:rsidRDefault="00A522ED" w:rsidP="00B370F8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 xml:space="preserve">Совет в своей деятельности руководствуется законодательством Российской Федерации, Уставом </w:t>
      </w:r>
      <w:r w:rsidR="007C7875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«ГС.П», стандартами и правилами </w:t>
      </w:r>
      <w:r w:rsidR="007C7875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 и настоящим Положением.</w:t>
      </w:r>
    </w:p>
    <w:p w:rsidR="00B2584B" w:rsidRPr="00705AB9" w:rsidRDefault="00255DA6" w:rsidP="00B370F8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Положение определяет статус, основные цели создания, компетенцию Совета, а также устанавливает ответственность членов Совета, порядок созыва и проведения заседаний Совета и оформления его решений.</w:t>
      </w:r>
    </w:p>
    <w:p w:rsidR="00B2584B" w:rsidRPr="00705AB9" w:rsidRDefault="00255DA6" w:rsidP="00B370F8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Положение</w:t>
      </w:r>
      <w:r w:rsidR="0029168A" w:rsidRPr="00705AB9">
        <w:rPr>
          <w:sz w:val="28"/>
          <w:szCs w:val="28"/>
        </w:rPr>
        <w:t xml:space="preserve"> </w:t>
      </w:r>
      <w:r w:rsidRPr="00705AB9">
        <w:rPr>
          <w:sz w:val="28"/>
          <w:szCs w:val="28"/>
        </w:rPr>
        <w:t>разработано</w:t>
      </w:r>
      <w:r w:rsidR="0029168A" w:rsidRPr="00705AB9">
        <w:rPr>
          <w:sz w:val="28"/>
          <w:szCs w:val="28"/>
        </w:rPr>
        <w:t xml:space="preserve"> </w:t>
      </w:r>
      <w:r w:rsidRPr="00705AB9">
        <w:rPr>
          <w:sz w:val="28"/>
          <w:szCs w:val="28"/>
        </w:rPr>
        <w:t>в</w:t>
      </w:r>
      <w:r w:rsidR="0029168A" w:rsidRPr="00705AB9">
        <w:rPr>
          <w:sz w:val="28"/>
          <w:szCs w:val="28"/>
        </w:rPr>
        <w:t xml:space="preserve"> </w:t>
      </w:r>
      <w:r w:rsidRPr="00705AB9">
        <w:rPr>
          <w:sz w:val="28"/>
          <w:szCs w:val="28"/>
        </w:rPr>
        <w:t>соответствии</w:t>
      </w:r>
      <w:r w:rsidR="0029168A" w:rsidRPr="00705AB9">
        <w:rPr>
          <w:sz w:val="28"/>
          <w:szCs w:val="28"/>
        </w:rPr>
        <w:t xml:space="preserve"> </w:t>
      </w:r>
      <w:r w:rsidRPr="00705AB9">
        <w:rPr>
          <w:sz w:val="28"/>
          <w:szCs w:val="28"/>
        </w:rPr>
        <w:t>с</w:t>
      </w:r>
      <w:r w:rsidR="0029168A" w:rsidRPr="00705AB9">
        <w:rPr>
          <w:sz w:val="28"/>
          <w:szCs w:val="28"/>
        </w:rPr>
        <w:t xml:space="preserve"> </w:t>
      </w:r>
      <w:r w:rsidRPr="00705AB9">
        <w:rPr>
          <w:sz w:val="28"/>
          <w:szCs w:val="28"/>
        </w:rPr>
        <w:t>законодательством</w:t>
      </w:r>
      <w:r w:rsidR="0029168A" w:rsidRPr="00705AB9">
        <w:rPr>
          <w:sz w:val="28"/>
          <w:szCs w:val="28"/>
        </w:rPr>
        <w:t xml:space="preserve"> </w:t>
      </w:r>
      <w:r w:rsidRPr="00705AB9">
        <w:rPr>
          <w:sz w:val="28"/>
          <w:szCs w:val="28"/>
        </w:rPr>
        <w:t>Российской</w:t>
      </w:r>
      <w:r w:rsidR="0029168A" w:rsidRPr="00705AB9">
        <w:rPr>
          <w:sz w:val="28"/>
          <w:szCs w:val="28"/>
        </w:rPr>
        <w:t xml:space="preserve"> </w:t>
      </w:r>
      <w:r w:rsidRPr="00705AB9">
        <w:rPr>
          <w:sz w:val="28"/>
          <w:szCs w:val="28"/>
        </w:rPr>
        <w:t>Федерации, на основании Федерального закона</w:t>
      </w:r>
      <w:r w:rsidR="00BA341E" w:rsidRPr="00705AB9">
        <w:rPr>
          <w:sz w:val="28"/>
          <w:szCs w:val="28"/>
        </w:rPr>
        <w:t xml:space="preserve"> </w:t>
      </w:r>
      <w:r w:rsidRPr="00705AB9">
        <w:rPr>
          <w:sz w:val="28"/>
          <w:szCs w:val="28"/>
        </w:rPr>
        <w:t xml:space="preserve">«О саморегулируемых организациях», Градостроительного кодекса Российской Федерации, Устава </w:t>
      </w:r>
      <w:r w:rsidR="007C7875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«ГС.П».</w:t>
      </w:r>
    </w:p>
    <w:p w:rsidR="00B2584B" w:rsidRPr="00705AB9" w:rsidRDefault="00B370F8" w:rsidP="00B370F8">
      <w:pPr>
        <w:pStyle w:val="af9"/>
        <w:rPr>
          <w:caps/>
        </w:rPr>
      </w:pPr>
      <w:r w:rsidRPr="00705AB9">
        <w:t xml:space="preserve">2. КОМПЕТЕНЦИЯ СОВЕТА </w:t>
      </w:r>
    </w:p>
    <w:p w:rsidR="00B2584B" w:rsidRPr="00705AB9" w:rsidRDefault="00255DA6" w:rsidP="00B370F8">
      <w:pPr>
        <w:tabs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2.1. К компетенции Совета относятся следующие вопросы:</w:t>
      </w:r>
    </w:p>
    <w:p w:rsidR="0093351F" w:rsidRPr="00705AB9" w:rsidRDefault="0093351F" w:rsidP="00B370F8">
      <w:pPr>
        <w:numPr>
          <w:ilvl w:val="0"/>
          <w:numId w:val="3"/>
        </w:numPr>
        <w:tabs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утверждение стандартов, в том числе квалификационных стандартов в соответствующей сфере деятельности, и правил Ассоциации СРО «ГС.П», внесение в них изменений;</w:t>
      </w:r>
    </w:p>
    <w:p w:rsidR="0093351F" w:rsidRPr="00705AB9" w:rsidRDefault="0093351F" w:rsidP="00B370F8">
      <w:pPr>
        <w:numPr>
          <w:ilvl w:val="0"/>
          <w:numId w:val="3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утверждение положения о страховании членами Ассоциации СРО «ГС.П»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страхования, положения о страховании риска ответственности за нарушение членами Ассоциации СРО «ГС.П» условий договора подряда на подготовку проектной документации, а также условия такого страхования;</w:t>
      </w:r>
    </w:p>
    <w:p w:rsidR="0093351F" w:rsidRPr="00705AB9" w:rsidRDefault="0093351F" w:rsidP="00B370F8">
      <w:pPr>
        <w:numPr>
          <w:ilvl w:val="0"/>
          <w:numId w:val="3"/>
        </w:numPr>
        <w:tabs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создание специализированных органов Ассоциации СРО «ГС.П», утверждение положений о них и правил осуществления ими деятельности;</w:t>
      </w:r>
    </w:p>
    <w:p w:rsidR="0093351F" w:rsidRPr="00705AB9" w:rsidRDefault="0093351F" w:rsidP="00B370F8">
      <w:pPr>
        <w:numPr>
          <w:ilvl w:val="0"/>
          <w:numId w:val="3"/>
        </w:numPr>
        <w:tabs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представление Общему собранию членов Ассоциации СРО «ГС.П» кандидатур</w:t>
      </w:r>
      <w:r w:rsidR="0056644C" w:rsidRPr="00705AB9">
        <w:rPr>
          <w:sz w:val="28"/>
          <w:szCs w:val="28"/>
        </w:rPr>
        <w:t>ы</w:t>
      </w:r>
      <w:r w:rsidRPr="00705AB9">
        <w:rPr>
          <w:sz w:val="28"/>
          <w:szCs w:val="28"/>
        </w:rPr>
        <w:t xml:space="preserve"> на должность Директора Ассоциации СРО «ГС.П»;</w:t>
      </w:r>
    </w:p>
    <w:p w:rsidR="0093351F" w:rsidRPr="00705AB9" w:rsidRDefault="0093351F" w:rsidP="00B370F8">
      <w:pPr>
        <w:numPr>
          <w:ilvl w:val="0"/>
          <w:numId w:val="3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принятие решения о формировании компенсационного фонда обеспечения договорных обязательств;</w:t>
      </w:r>
    </w:p>
    <w:p w:rsidR="0093351F" w:rsidRPr="00705AB9" w:rsidRDefault="0093351F" w:rsidP="00B370F8">
      <w:pPr>
        <w:numPr>
          <w:ilvl w:val="0"/>
          <w:numId w:val="3"/>
        </w:numPr>
        <w:tabs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утверждение перечня лиц, кандидатуры которых могут предлагаться в качестве третейских судей для их выбора участниками споров, рассматриваемых по их заявлениям в третейском суде, образованном Ассоциацией СРО «ГС.П»;</w:t>
      </w:r>
    </w:p>
    <w:p w:rsidR="0093351F" w:rsidRPr="00705AB9" w:rsidRDefault="0093351F" w:rsidP="00B370F8">
      <w:pPr>
        <w:numPr>
          <w:ilvl w:val="0"/>
          <w:numId w:val="3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lastRenderedPageBreak/>
        <w:t>принятие решений о вступлении в члены Ассоциации СРО «ГС.П» или об исключении из членов Ассоциации СРО «ГС.П» по основаниям, предусмотренным законодательством Российской Федерации, настоящим Уставом и внутренними документами Ассоциации СРО «ГС.П»;</w:t>
      </w:r>
    </w:p>
    <w:p w:rsidR="0093351F" w:rsidRPr="00705AB9" w:rsidRDefault="0093351F" w:rsidP="00B370F8">
      <w:pPr>
        <w:numPr>
          <w:ilvl w:val="0"/>
          <w:numId w:val="3"/>
        </w:numPr>
        <w:tabs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утверждение внутренних документов Ассоциации СРО «ГС.П», за исключением отнесенных к компетенции Общего собрания членов Ассоциации СРО «ГС.П»;</w:t>
      </w:r>
    </w:p>
    <w:p w:rsidR="0093351F" w:rsidRPr="00705AB9" w:rsidRDefault="0093351F" w:rsidP="00B370F8">
      <w:pPr>
        <w:numPr>
          <w:ilvl w:val="0"/>
          <w:numId w:val="3"/>
        </w:numPr>
        <w:tabs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принятие решений о применении мер дисциплинарного воздействия в отношении членов Ассоциации СРО «ГС.П»;</w:t>
      </w:r>
    </w:p>
    <w:p w:rsidR="0093351F" w:rsidRPr="00705AB9" w:rsidRDefault="0093351F" w:rsidP="00B370F8">
      <w:pPr>
        <w:numPr>
          <w:ilvl w:val="0"/>
          <w:numId w:val="3"/>
        </w:numPr>
        <w:tabs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определение порядка разработки стандартов и внутренних документов Ассоциации СРО «ГС.П»;</w:t>
      </w:r>
    </w:p>
    <w:p w:rsidR="0093351F" w:rsidRPr="00705AB9" w:rsidRDefault="0093351F" w:rsidP="00B370F8">
      <w:pPr>
        <w:numPr>
          <w:ilvl w:val="0"/>
          <w:numId w:val="3"/>
        </w:numPr>
        <w:tabs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назначение аудиторской организации для проверки ведения бухгалтерского учета и финансовой (бухгалтерской) отчетности Ассоциации СРО «ГС.П»;</w:t>
      </w:r>
    </w:p>
    <w:p w:rsidR="002E6101" w:rsidRPr="00705AB9" w:rsidRDefault="002E6101" w:rsidP="00B370F8">
      <w:pPr>
        <w:numPr>
          <w:ilvl w:val="0"/>
          <w:numId w:val="3"/>
        </w:numPr>
        <w:shd w:val="clear" w:color="auto" w:fill="FFFFFF"/>
        <w:tabs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избрание заместителей Председателя Совета из числа членов Совета;</w:t>
      </w:r>
    </w:p>
    <w:p w:rsidR="002E6101" w:rsidRPr="00705AB9" w:rsidRDefault="002E6101" w:rsidP="00B370F8">
      <w:pPr>
        <w:numPr>
          <w:ilvl w:val="0"/>
          <w:numId w:val="3"/>
        </w:numPr>
        <w:shd w:val="clear" w:color="auto" w:fill="FFFFFF"/>
        <w:tabs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формирование и утверждение проекта повестки дня заседания Общего собрания членов Ассоциации СРО «ГС.П»;</w:t>
      </w:r>
    </w:p>
    <w:p w:rsidR="002E6101" w:rsidRPr="00705AB9" w:rsidRDefault="002E6101" w:rsidP="00B370F8">
      <w:pPr>
        <w:numPr>
          <w:ilvl w:val="0"/>
          <w:numId w:val="3"/>
        </w:numPr>
        <w:tabs>
          <w:tab w:val="left" w:pos="851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 xml:space="preserve">отнесение к компетенции Директора </w:t>
      </w:r>
      <w:r w:rsidR="00D90BC3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 иных функций, связанных с текущей деятельностью Директора, не предусмотренных Уставом Ассоциации СРО «ГС.П»;</w:t>
      </w:r>
    </w:p>
    <w:p w:rsidR="002E6101" w:rsidRPr="00705AB9" w:rsidRDefault="00B370F8" w:rsidP="00B370F8">
      <w:pPr>
        <w:numPr>
          <w:ilvl w:val="0"/>
          <w:numId w:val="3"/>
        </w:numPr>
        <w:tabs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иные вопросы, не отнесенные</w:t>
      </w:r>
      <w:r w:rsidR="002E6101" w:rsidRPr="00705AB9">
        <w:rPr>
          <w:sz w:val="28"/>
          <w:szCs w:val="28"/>
        </w:rPr>
        <w:t xml:space="preserve"> </w:t>
      </w:r>
      <w:r w:rsidRPr="00705AB9">
        <w:rPr>
          <w:sz w:val="28"/>
          <w:szCs w:val="28"/>
        </w:rPr>
        <w:t>Уставом</w:t>
      </w:r>
      <w:r w:rsidR="002E6101" w:rsidRPr="00705AB9">
        <w:rPr>
          <w:sz w:val="28"/>
          <w:szCs w:val="28"/>
        </w:rPr>
        <w:t xml:space="preserve"> </w:t>
      </w:r>
      <w:r w:rsidR="003172EA" w:rsidRPr="00705AB9">
        <w:rPr>
          <w:sz w:val="28"/>
          <w:szCs w:val="28"/>
        </w:rPr>
        <w:t xml:space="preserve">Ассоциации СРО «ГС.П» </w:t>
      </w:r>
      <w:r w:rsidR="002E6101" w:rsidRPr="00705AB9">
        <w:rPr>
          <w:sz w:val="28"/>
          <w:szCs w:val="28"/>
        </w:rPr>
        <w:t xml:space="preserve">и законодательством Российской Федерации к компетенции Общего собрания членов </w:t>
      </w:r>
      <w:r w:rsidRPr="00705AB9">
        <w:rPr>
          <w:sz w:val="28"/>
          <w:szCs w:val="28"/>
        </w:rPr>
        <w:t xml:space="preserve">Ассоциации СРО «ГС.П» </w:t>
      </w:r>
      <w:r w:rsidR="002E6101" w:rsidRPr="00705AB9">
        <w:rPr>
          <w:sz w:val="28"/>
          <w:szCs w:val="28"/>
        </w:rPr>
        <w:t xml:space="preserve">и Директора Ассоциации СРО «ГС.П». </w:t>
      </w:r>
    </w:p>
    <w:p w:rsidR="00A03CBD" w:rsidRPr="00705AB9" w:rsidRDefault="00255DA6" w:rsidP="00B370F8">
      <w:pPr>
        <w:tabs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 xml:space="preserve">2.2. Совет </w:t>
      </w:r>
      <w:r w:rsidR="009B525B" w:rsidRPr="00705AB9">
        <w:rPr>
          <w:sz w:val="28"/>
          <w:szCs w:val="28"/>
        </w:rPr>
        <w:t>возглавляет</w:t>
      </w:r>
      <w:r w:rsidRPr="00705AB9">
        <w:rPr>
          <w:sz w:val="28"/>
          <w:szCs w:val="28"/>
        </w:rPr>
        <w:t xml:space="preserve"> Председатель, действующий на основании Устава </w:t>
      </w:r>
      <w:r w:rsidR="00D90BC3" w:rsidRPr="00705AB9">
        <w:rPr>
          <w:sz w:val="28"/>
          <w:szCs w:val="28"/>
        </w:rPr>
        <w:t>Ассоциации</w:t>
      </w:r>
      <w:r w:rsidR="009B525B" w:rsidRPr="00705AB9">
        <w:rPr>
          <w:sz w:val="28"/>
          <w:szCs w:val="28"/>
        </w:rPr>
        <w:t xml:space="preserve"> СРО «ГС.П» </w:t>
      </w:r>
      <w:r w:rsidRPr="00705AB9">
        <w:rPr>
          <w:sz w:val="28"/>
          <w:szCs w:val="28"/>
        </w:rPr>
        <w:t>и настоящего Положения.</w:t>
      </w:r>
    </w:p>
    <w:p w:rsidR="00A03CBD" w:rsidRPr="00705AB9" w:rsidRDefault="00255DA6" w:rsidP="00B370F8">
      <w:pPr>
        <w:tabs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 xml:space="preserve">2.3. Заседания </w:t>
      </w:r>
      <w:r w:rsidR="00E504CA" w:rsidRPr="00705AB9">
        <w:rPr>
          <w:sz w:val="28"/>
          <w:szCs w:val="28"/>
        </w:rPr>
        <w:t>Совета считаются правомочными, если в них принимают участие</w:t>
      </w:r>
      <w:r w:rsidRPr="00705AB9">
        <w:rPr>
          <w:sz w:val="28"/>
          <w:szCs w:val="28"/>
        </w:rPr>
        <w:t xml:space="preserve"> более половины членов Совета. </w:t>
      </w:r>
    </w:p>
    <w:p w:rsidR="00E504CA" w:rsidRPr="00705AB9" w:rsidRDefault="00255DA6" w:rsidP="00B370F8">
      <w:pPr>
        <w:tabs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2.4.</w:t>
      </w:r>
      <w:r w:rsidR="00BA341E" w:rsidRPr="00705AB9">
        <w:rPr>
          <w:sz w:val="28"/>
          <w:szCs w:val="28"/>
        </w:rPr>
        <w:t xml:space="preserve"> </w:t>
      </w:r>
      <w:r w:rsidR="0056644C" w:rsidRPr="00705AB9">
        <w:rPr>
          <w:sz w:val="28"/>
          <w:szCs w:val="28"/>
        </w:rPr>
        <w:t>Решения по вопросам, отнесенным к компетенции Совета, принимаются простым большинством голосов членов Совета, присутствующих на заседании.</w:t>
      </w:r>
    </w:p>
    <w:p w:rsidR="007F7702" w:rsidRPr="00705AB9" w:rsidRDefault="00255DA6" w:rsidP="00B370F8">
      <w:pPr>
        <w:tabs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2.</w:t>
      </w:r>
      <w:r w:rsidR="000B456B" w:rsidRPr="00705AB9">
        <w:rPr>
          <w:sz w:val="28"/>
          <w:szCs w:val="28"/>
        </w:rPr>
        <w:t>5</w:t>
      </w:r>
      <w:r w:rsidRPr="00705AB9">
        <w:rPr>
          <w:sz w:val="28"/>
          <w:szCs w:val="28"/>
        </w:rPr>
        <w:t xml:space="preserve">. </w:t>
      </w:r>
      <w:r w:rsidR="00E504CA" w:rsidRPr="00705AB9">
        <w:rPr>
          <w:sz w:val="28"/>
          <w:szCs w:val="28"/>
        </w:rPr>
        <w:t xml:space="preserve">Каждый член Совета при голосовании имеет один голос. </w:t>
      </w:r>
      <w:r w:rsidR="00337AEF" w:rsidRPr="00705AB9">
        <w:rPr>
          <w:sz w:val="28"/>
          <w:szCs w:val="28"/>
        </w:rPr>
        <w:t xml:space="preserve">При равном распределении голосов голос Председателя </w:t>
      </w:r>
      <w:r w:rsidR="007F7702" w:rsidRPr="00705AB9">
        <w:rPr>
          <w:sz w:val="28"/>
          <w:szCs w:val="28"/>
        </w:rPr>
        <w:t xml:space="preserve">Совета </w:t>
      </w:r>
      <w:r w:rsidR="00337AEF" w:rsidRPr="00705AB9">
        <w:rPr>
          <w:sz w:val="28"/>
          <w:szCs w:val="28"/>
        </w:rPr>
        <w:t>является решающим.</w:t>
      </w:r>
    </w:p>
    <w:p w:rsidR="00A91D75" w:rsidRPr="00705AB9" w:rsidRDefault="007F7702" w:rsidP="00B370F8">
      <w:pPr>
        <w:tabs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 xml:space="preserve">2.6. </w:t>
      </w:r>
      <w:r w:rsidR="00E504CA" w:rsidRPr="00705AB9">
        <w:rPr>
          <w:sz w:val="28"/>
          <w:szCs w:val="28"/>
        </w:rPr>
        <w:t>Полномочия члена Совета не могут быть переданы иным лицам.</w:t>
      </w:r>
    </w:p>
    <w:p w:rsidR="00A03CBD" w:rsidRPr="00705AB9" w:rsidRDefault="00B370F8" w:rsidP="00B370F8">
      <w:pPr>
        <w:pStyle w:val="af9"/>
        <w:rPr>
          <w:caps/>
        </w:rPr>
      </w:pPr>
      <w:r w:rsidRPr="00705AB9">
        <w:t xml:space="preserve">3. ФОРМИРОВАНИЕ СОСТАВА СОВЕТА </w:t>
      </w:r>
    </w:p>
    <w:p w:rsidR="004D1037" w:rsidRPr="00705AB9" w:rsidRDefault="00D90BC3" w:rsidP="00B370F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Совет формируется Общим собранием членов Ассоциации СРО «ГС.П» из числа индивидуальных предпринимателей – членов Ассоциации СРО «ГС.П» и представителей юридических лиц – членов Ассоциации СРО «ГС.П», а также независимых членов.</w:t>
      </w:r>
    </w:p>
    <w:p w:rsidR="009A40E0" w:rsidRPr="00705AB9" w:rsidRDefault="00E504CA" w:rsidP="00B370F8">
      <w:pPr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 xml:space="preserve">Совет формируется в количестве пяти членов. Срок полномочий каждого члена Совета – 2 </w:t>
      </w:r>
      <w:r w:rsidR="00561293" w:rsidRPr="00705AB9">
        <w:rPr>
          <w:sz w:val="28"/>
          <w:szCs w:val="28"/>
        </w:rPr>
        <w:t xml:space="preserve">(два) </w:t>
      </w:r>
      <w:r w:rsidRPr="00705AB9">
        <w:rPr>
          <w:sz w:val="28"/>
          <w:szCs w:val="28"/>
        </w:rPr>
        <w:t>года.</w:t>
      </w:r>
      <w:r w:rsidR="009A40E0" w:rsidRPr="00705AB9">
        <w:rPr>
          <w:sz w:val="28"/>
          <w:szCs w:val="28"/>
        </w:rPr>
        <w:t xml:space="preserve"> </w:t>
      </w:r>
    </w:p>
    <w:p w:rsidR="00B86E66" w:rsidRPr="00705AB9" w:rsidRDefault="009A40E0" w:rsidP="00B370F8">
      <w:pPr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lastRenderedPageBreak/>
        <w:t xml:space="preserve">Совет исполняет свои полномочия с момента избрания его состава Общим собранием членов </w:t>
      </w:r>
      <w:r w:rsidR="00FB4D20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 до момента избрания нового состава Совета.</w:t>
      </w:r>
    </w:p>
    <w:p w:rsidR="002C1C75" w:rsidRPr="00705AB9" w:rsidRDefault="00E504CA" w:rsidP="00B370F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 xml:space="preserve">Избрание членов Совета осуществляется Общим собранием членов </w:t>
      </w:r>
      <w:r w:rsidR="00FB4D20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 путем тайного голосования.</w:t>
      </w:r>
    </w:p>
    <w:p w:rsidR="006C4181" w:rsidRPr="00705AB9" w:rsidRDefault="004805B5" w:rsidP="004805B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 xml:space="preserve">Избрание тайным голосованием членов Совета Ассоциации СРО «ГС.П», досрочное прекращение полномочий указанного органа или досрочное прекращение полномочий отдельных его членов </w:t>
      </w:r>
      <w:r w:rsidR="006C4181" w:rsidRPr="00705AB9">
        <w:rPr>
          <w:sz w:val="28"/>
          <w:szCs w:val="28"/>
        </w:rPr>
        <w:t xml:space="preserve">может быть принято Общим собранием членов </w:t>
      </w:r>
      <w:r w:rsidR="00710633" w:rsidRPr="00705AB9">
        <w:rPr>
          <w:sz w:val="28"/>
          <w:szCs w:val="28"/>
        </w:rPr>
        <w:t>Ассоциации</w:t>
      </w:r>
      <w:r w:rsidR="006C4181" w:rsidRPr="00705AB9">
        <w:rPr>
          <w:sz w:val="28"/>
          <w:szCs w:val="28"/>
        </w:rPr>
        <w:t xml:space="preserve"> СРО «ГС.П» только квалифицированным большинством голосов –</w:t>
      </w:r>
      <w:r w:rsidR="0045694D" w:rsidRPr="00705AB9">
        <w:rPr>
          <w:sz w:val="28"/>
          <w:szCs w:val="28"/>
        </w:rPr>
        <w:t xml:space="preserve"> 3/4 голосов от общего числа членов Ассоциации СРО «ГС.П».</w:t>
      </w:r>
    </w:p>
    <w:p w:rsidR="002C1C75" w:rsidRPr="00705AB9" w:rsidRDefault="00255DA6" w:rsidP="00B370F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 xml:space="preserve">Основаниями для досрочного прекращения полномочий членов Совета по решению Общего собрания членов </w:t>
      </w:r>
      <w:r w:rsidR="00710633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 являются следующие обстоятельства:</w:t>
      </w:r>
    </w:p>
    <w:p w:rsidR="002C1C75" w:rsidRPr="00705AB9" w:rsidRDefault="00255DA6" w:rsidP="00B370F8">
      <w:pPr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 xml:space="preserve">причинение действиями члена Совета </w:t>
      </w:r>
      <w:r w:rsidR="00E504CA" w:rsidRPr="00705AB9">
        <w:rPr>
          <w:sz w:val="28"/>
          <w:szCs w:val="28"/>
        </w:rPr>
        <w:t>материального ущерба</w:t>
      </w:r>
      <w:r w:rsidRPr="00705AB9">
        <w:rPr>
          <w:sz w:val="28"/>
          <w:szCs w:val="28"/>
        </w:rPr>
        <w:t xml:space="preserve"> </w:t>
      </w:r>
      <w:r w:rsidR="00710633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«ГС.П»;</w:t>
      </w:r>
    </w:p>
    <w:p w:rsidR="002C1C75" w:rsidRPr="00705AB9" w:rsidRDefault="00255DA6" w:rsidP="00B370F8">
      <w:pPr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 xml:space="preserve">нанесение ущерба деловой репутации </w:t>
      </w:r>
      <w:r w:rsidR="00710633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«ГС.П»;</w:t>
      </w:r>
    </w:p>
    <w:p w:rsidR="002C1C75" w:rsidRPr="00705AB9" w:rsidRDefault="00255DA6" w:rsidP="00B370F8">
      <w:pPr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совершение умышленного уголовного преступления, подтвержденного решением суда;</w:t>
      </w:r>
    </w:p>
    <w:p w:rsidR="002C1C75" w:rsidRPr="00705AB9" w:rsidRDefault="00255DA6" w:rsidP="00B370F8">
      <w:pPr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 xml:space="preserve">сокрытие своей заинтересованности в совершении сделки с участием </w:t>
      </w:r>
      <w:r w:rsidR="00710633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«ГС.П»;</w:t>
      </w:r>
    </w:p>
    <w:p w:rsidR="002C1C75" w:rsidRPr="00705AB9" w:rsidRDefault="00255DA6" w:rsidP="00B370F8">
      <w:pPr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 xml:space="preserve">недобросовестное исполнение своих обязанностей, повлекшее причинение ущерба интересам </w:t>
      </w:r>
      <w:r w:rsidR="00710633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«ГС.П»;</w:t>
      </w:r>
    </w:p>
    <w:p w:rsidR="00B44D33" w:rsidRPr="00705AB9" w:rsidRDefault="00255DA6" w:rsidP="00B370F8">
      <w:pPr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 xml:space="preserve">нарушение положений Устава </w:t>
      </w:r>
      <w:r w:rsidR="00710633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«ГС.П»; </w:t>
      </w:r>
    </w:p>
    <w:p w:rsidR="00C526A1" w:rsidRPr="00705AB9" w:rsidRDefault="00255DA6" w:rsidP="00B370F8">
      <w:pPr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 xml:space="preserve">извлечение личной выгоды из распоряжения имуществом </w:t>
      </w:r>
      <w:r w:rsidR="00710633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«ГС.П», подтвержденное решением суда</w:t>
      </w:r>
      <w:r w:rsidR="00E51C15" w:rsidRPr="00705AB9">
        <w:rPr>
          <w:sz w:val="28"/>
          <w:szCs w:val="28"/>
        </w:rPr>
        <w:t>.</w:t>
      </w:r>
    </w:p>
    <w:p w:rsidR="009A40E0" w:rsidRPr="00705AB9" w:rsidRDefault="009A40E0" w:rsidP="00B370F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color w:val="000000"/>
          <w:sz w:val="28"/>
          <w:szCs w:val="28"/>
        </w:rPr>
        <w:t>Прекращение полномочий отдельного члена или отдельных членов Совета не ведет к прекращению полномочий Совета в целом.</w:t>
      </w:r>
    </w:p>
    <w:p w:rsidR="002C1C75" w:rsidRPr="00705AB9" w:rsidRDefault="00B370F8" w:rsidP="00B370F8">
      <w:pPr>
        <w:pStyle w:val="af9"/>
        <w:rPr>
          <w:caps/>
        </w:rPr>
      </w:pPr>
      <w:r w:rsidRPr="00705AB9">
        <w:t xml:space="preserve">4. ПРЕДСЕДАТЕЛЬ СОВЕТА </w:t>
      </w:r>
    </w:p>
    <w:p w:rsidR="0029168A" w:rsidRPr="00705AB9" w:rsidRDefault="00E504CA" w:rsidP="00B370F8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 xml:space="preserve">Совет возглавляет Председатель Совета, избираемый </w:t>
      </w:r>
      <w:r w:rsidR="00561293" w:rsidRPr="00705AB9">
        <w:rPr>
          <w:sz w:val="28"/>
          <w:szCs w:val="28"/>
        </w:rPr>
        <w:t xml:space="preserve">Общим собранием </w:t>
      </w:r>
      <w:r w:rsidR="00B370F8" w:rsidRPr="00705AB9">
        <w:rPr>
          <w:sz w:val="28"/>
          <w:szCs w:val="28"/>
        </w:rPr>
        <w:t xml:space="preserve">членов Ассоциации СРО «ГС.П» </w:t>
      </w:r>
      <w:r w:rsidRPr="00705AB9">
        <w:rPr>
          <w:sz w:val="28"/>
          <w:szCs w:val="28"/>
        </w:rPr>
        <w:t>из числа членов Совета сроком на 2 (два) года.</w:t>
      </w:r>
    </w:p>
    <w:p w:rsidR="00E86C97" w:rsidRPr="00705AB9" w:rsidRDefault="00E86C97" w:rsidP="00B370F8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Избрание тайным голосованием сроком на 2 (два) года Председателя Совета Ассоциации СРО «ГС.П», досрочное прекращение полномочий такого Председателя может быть принято Общим собранием членов Ассоциации СРО «ГС.П» только квалифицированным большинством голосов – 3/4 голосов от общего числа членов Ассоциации СРО «ГС.П».</w:t>
      </w:r>
    </w:p>
    <w:p w:rsidR="002C1C75" w:rsidRPr="00705AB9" w:rsidRDefault="00255DA6" w:rsidP="00B370F8">
      <w:pPr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 xml:space="preserve">На время отсутствия Председателя Совета его обязанности исполняет Заместитель Председателя. </w:t>
      </w:r>
    </w:p>
    <w:p w:rsidR="0014267A" w:rsidRPr="00705AB9" w:rsidRDefault="00255DA6" w:rsidP="00B370F8">
      <w:pPr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 xml:space="preserve">Председатель Совета единолично, в пределах своей компетенции, а также совместно с Советом по вопросам общей компетенции осуществляет руководство деятельностью </w:t>
      </w:r>
      <w:r w:rsidR="00710633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«ГС.П», для чего ему предоставлены следующие права:</w:t>
      </w:r>
    </w:p>
    <w:p w:rsidR="00710633" w:rsidRPr="00705AB9" w:rsidRDefault="00710633" w:rsidP="00B370F8">
      <w:pPr>
        <w:numPr>
          <w:ilvl w:val="0"/>
          <w:numId w:val="9"/>
        </w:numPr>
        <w:tabs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lastRenderedPageBreak/>
        <w:t>организует работу Совета Ассоциации СРО «ГС.П» и выполнение его решений;</w:t>
      </w:r>
    </w:p>
    <w:p w:rsidR="00E86C97" w:rsidRPr="00705AB9" w:rsidRDefault="00E86C97" w:rsidP="00B370F8">
      <w:pPr>
        <w:numPr>
          <w:ilvl w:val="0"/>
          <w:numId w:val="9"/>
        </w:numPr>
        <w:tabs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вносит предложения по формированию повестки дня, утверждает повестку дня заседания Совета Ассоциации СРО «ГС.П»;</w:t>
      </w:r>
    </w:p>
    <w:p w:rsidR="00710633" w:rsidRPr="00705AB9" w:rsidRDefault="00710633" w:rsidP="00B370F8">
      <w:pPr>
        <w:numPr>
          <w:ilvl w:val="0"/>
          <w:numId w:val="9"/>
        </w:numPr>
        <w:tabs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осуществляет полномочия, связанные с подготовкой и проведением заседаний Совета Ассоциации СРО «ГС.П»;</w:t>
      </w:r>
    </w:p>
    <w:p w:rsidR="00710633" w:rsidRPr="00705AB9" w:rsidRDefault="00710633" w:rsidP="00B370F8">
      <w:pPr>
        <w:numPr>
          <w:ilvl w:val="0"/>
          <w:numId w:val="9"/>
        </w:numPr>
        <w:tabs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председательствует на заседаниях Совета Ассоциации СРО «ГС.П»;</w:t>
      </w:r>
    </w:p>
    <w:p w:rsidR="00710633" w:rsidRPr="00705AB9" w:rsidRDefault="00710633" w:rsidP="00B370F8">
      <w:pPr>
        <w:numPr>
          <w:ilvl w:val="0"/>
          <w:numId w:val="9"/>
        </w:numPr>
        <w:tabs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осуществляет общее руководство Советом Ассоциации СРО «ГС.П»;</w:t>
      </w:r>
    </w:p>
    <w:p w:rsidR="00710633" w:rsidRPr="00705AB9" w:rsidRDefault="00710633" w:rsidP="00B370F8">
      <w:pPr>
        <w:numPr>
          <w:ilvl w:val="0"/>
          <w:numId w:val="9"/>
        </w:numPr>
        <w:tabs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представляет Ассоциацию СРО «ГС.П» в органах государственной власти Российской Федерации, органах государственной власти субъектов Российской Федерации, органах местного самоуправления, национальных объединениях, перед юридическими и физическими лицами, в том числе при проведении выставок, конференций, семинаров, съездов, собраний и других мероприятий;</w:t>
      </w:r>
    </w:p>
    <w:p w:rsidR="0014267A" w:rsidRPr="00705AB9" w:rsidRDefault="000B456B" w:rsidP="00B370F8">
      <w:pPr>
        <w:numPr>
          <w:ilvl w:val="0"/>
          <w:numId w:val="9"/>
        </w:numPr>
        <w:tabs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к</w:t>
      </w:r>
      <w:r w:rsidR="00255DA6" w:rsidRPr="00705AB9">
        <w:rPr>
          <w:sz w:val="28"/>
          <w:szCs w:val="28"/>
        </w:rPr>
        <w:t>онтролир</w:t>
      </w:r>
      <w:r w:rsidR="001E1315" w:rsidRPr="00705AB9">
        <w:rPr>
          <w:sz w:val="28"/>
          <w:szCs w:val="28"/>
        </w:rPr>
        <w:t>ует</w:t>
      </w:r>
      <w:r w:rsidR="00255DA6" w:rsidRPr="00705AB9">
        <w:rPr>
          <w:sz w:val="28"/>
          <w:szCs w:val="28"/>
        </w:rPr>
        <w:t xml:space="preserve"> исполнение решений Общего собрания членов </w:t>
      </w:r>
      <w:r w:rsidR="00710633" w:rsidRPr="00705AB9">
        <w:rPr>
          <w:sz w:val="28"/>
          <w:szCs w:val="28"/>
        </w:rPr>
        <w:t>Ассоциации</w:t>
      </w:r>
      <w:r w:rsidR="00255DA6" w:rsidRPr="00705AB9">
        <w:rPr>
          <w:sz w:val="28"/>
          <w:szCs w:val="28"/>
        </w:rPr>
        <w:t xml:space="preserve"> СРО «ГС.П» и Совета;</w:t>
      </w:r>
    </w:p>
    <w:p w:rsidR="00B44D33" w:rsidRPr="00705AB9" w:rsidRDefault="000B456B" w:rsidP="00B370F8">
      <w:pPr>
        <w:numPr>
          <w:ilvl w:val="0"/>
          <w:numId w:val="9"/>
        </w:numPr>
        <w:tabs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о</w:t>
      </w:r>
      <w:r w:rsidR="00255DA6" w:rsidRPr="00705AB9">
        <w:rPr>
          <w:sz w:val="28"/>
          <w:szCs w:val="28"/>
        </w:rPr>
        <w:t>т имени Совета заключа</w:t>
      </w:r>
      <w:r w:rsidR="001E1315" w:rsidRPr="00705AB9">
        <w:rPr>
          <w:sz w:val="28"/>
          <w:szCs w:val="28"/>
        </w:rPr>
        <w:t>ет</w:t>
      </w:r>
      <w:r w:rsidR="00255DA6" w:rsidRPr="00705AB9">
        <w:rPr>
          <w:sz w:val="28"/>
          <w:szCs w:val="28"/>
        </w:rPr>
        <w:t xml:space="preserve"> трудовой договор с Директором </w:t>
      </w:r>
      <w:r w:rsidR="00710633" w:rsidRPr="00705AB9">
        <w:rPr>
          <w:sz w:val="28"/>
          <w:szCs w:val="28"/>
        </w:rPr>
        <w:t>Ассоциации</w:t>
      </w:r>
      <w:r w:rsidR="00255DA6" w:rsidRPr="00705AB9">
        <w:rPr>
          <w:sz w:val="28"/>
          <w:szCs w:val="28"/>
        </w:rPr>
        <w:t xml:space="preserve"> СРО «ГС.П».</w:t>
      </w:r>
    </w:p>
    <w:p w:rsidR="00710633" w:rsidRPr="00705AB9" w:rsidRDefault="00710633" w:rsidP="00B370F8">
      <w:pPr>
        <w:numPr>
          <w:ilvl w:val="0"/>
          <w:numId w:val="9"/>
        </w:numPr>
        <w:tabs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осуществляет иные полномочия в соответствии с законодательством Российской Федерации и настоящим Уставом Ассоциации СРО «ГС.П».</w:t>
      </w:r>
    </w:p>
    <w:p w:rsidR="00E86C97" w:rsidRPr="00705AB9" w:rsidRDefault="00E86C97" w:rsidP="00E86C97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Основаниями для досрочного прекращения полномочий Председателя Совета по решению Общего собрания членов Ассоциации СРО «ГС.П» являются следующие обстоятельства:</w:t>
      </w:r>
    </w:p>
    <w:p w:rsidR="00E86C97" w:rsidRPr="00705AB9" w:rsidRDefault="00E86C97" w:rsidP="00E86C97">
      <w:pPr>
        <w:numPr>
          <w:ilvl w:val="0"/>
          <w:numId w:val="37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причинение действиями Председателя Совета материального ущерба Ассоциации СРО «ГС.П»;</w:t>
      </w:r>
    </w:p>
    <w:p w:rsidR="00E86C97" w:rsidRPr="00705AB9" w:rsidRDefault="00E86C97" w:rsidP="00E86C97">
      <w:pPr>
        <w:numPr>
          <w:ilvl w:val="0"/>
          <w:numId w:val="37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нанесение ущерба деловой репутации Ассоциации СРО «ГС.П»;</w:t>
      </w:r>
    </w:p>
    <w:p w:rsidR="00E86C97" w:rsidRPr="00705AB9" w:rsidRDefault="00E86C97" w:rsidP="00E86C97">
      <w:pPr>
        <w:numPr>
          <w:ilvl w:val="0"/>
          <w:numId w:val="37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совершение умышленного уголовного преступления, подтвержденного решением суда;</w:t>
      </w:r>
    </w:p>
    <w:p w:rsidR="00E86C97" w:rsidRPr="00705AB9" w:rsidRDefault="00E86C97" w:rsidP="00E86C97">
      <w:pPr>
        <w:numPr>
          <w:ilvl w:val="0"/>
          <w:numId w:val="37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сокрытие своей заинтересованности в совершении сделки с участием Ассоциации СРО «ГС.П»;</w:t>
      </w:r>
    </w:p>
    <w:p w:rsidR="00E86C97" w:rsidRPr="00705AB9" w:rsidRDefault="00E86C97" w:rsidP="00E86C97">
      <w:pPr>
        <w:numPr>
          <w:ilvl w:val="0"/>
          <w:numId w:val="37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недобросовестное исполнение своих обязанностей, повлекшее причинение ущерба интересам Ассоциации СРО «ГС.П»;</w:t>
      </w:r>
    </w:p>
    <w:p w:rsidR="00E86C97" w:rsidRPr="00705AB9" w:rsidRDefault="00E86C97" w:rsidP="00E86C97">
      <w:pPr>
        <w:numPr>
          <w:ilvl w:val="0"/>
          <w:numId w:val="37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 xml:space="preserve">нарушение положений Устава Ассоциации СРО «ГС.П»; </w:t>
      </w:r>
    </w:p>
    <w:p w:rsidR="00E86C97" w:rsidRPr="00705AB9" w:rsidRDefault="00E86C97" w:rsidP="00E86C97">
      <w:pPr>
        <w:numPr>
          <w:ilvl w:val="0"/>
          <w:numId w:val="37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извлечение личной выгоды из распоряжения имуществом Ассоциации СРО «ГС.П», подтвержденное решением суда.</w:t>
      </w:r>
    </w:p>
    <w:p w:rsidR="00B44D33" w:rsidRPr="00705AB9" w:rsidRDefault="00B370F8" w:rsidP="00B370F8">
      <w:pPr>
        <w:pStyle w:val="af9"/>
        <w:rPr>
          <w:caps/>
        </w:rPr>
      </w:pPr>
      <w:r w:rsidRPr="00705AB9">
        <w:t>5. ПРАВА И ОБЯЗАННОСТИ, ОТВЕТСТВЕННОСТЬ ЧЛЕНОВ СОВЕТА</w:t>
      </w:r>
    </w:p>
    <w:p w:rsidR="0014267A" w:rsidRPr="00705AB9" w:rsidRDefault="00255DA6" w:rsidP="003172EA">
      <w:pPr>
        <w:numPr>
          <w:ilvl w:val="0"/>
          <w:numId w:val="10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 xml:space="preserve">Член Совета </w:t>
      </w:r>
      <w:r w:rsidR="00561293" w:rsidRPr="00705AB9">
        <w:rPr>
          <w:sz w:val="28"/>
          <w:szCs w:val="28"/>
        </w:rPr>
        <w:t>имеет право</w:t>
      </w:r>
      <w:r w:rsidRPr="00705AB9">
        <w:rPr>
          <w:sz w:val="28"/>
          <w:szCs w:val="28"/>
        </w:rPr>
        <w:t>:</w:t>
      </w:r>
    </w:p>
    <w:p w:rsidR="0014267A" w:rsidRPr="00705AB9" w:rsidRDefault="00935D94" w:rsidP="00B370F8">
      <w:pPr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у</w:t>
      </w:r>
      <w:r w:rsidR="00255DA6" w:rsidRPr="00705AB9">
        <w:rPr>
          <w:sz w:val="28"/>
          <w:szCs w:val="28"/>
        </w:rPr>
        <w:t xml:space="preserve">частвовать в заседаниях Совета, вносить предложения </w:t>
      </w:r>
      <w:r w:rsidR="00561293" w:rsidRPr="00705AB9">
        <w:rPr>
          <w:sz w:val="28"/>
          <w:szCs w:val="28"/>
        </w:rPr>
        <w:t>п</w:t>
      </w:r>
      <w:r w:rsidR="00255DA6" w:rsidRPr="00705AB9">
        <w:rPr>
          <w:sz w:val="28"/>
          <w:szCs w:val="28"/>
        </w:rPr>
        <w:t>о формировани</w:t>
      </w:r>
      <w:r w:rsidR="00561293" w:rsidRPr="00705AB9">
        <w:rPr>
          <w:sz w:val="28"/>
          <w:szCs w:val="28"/>
        </w:rPr>
        <w:t>ю</w:t>
      </w:r>
      <w:r w:rsidR="00255DA6" w:rsidRPr="00705AB9">
        <w:rPr>
          <w:sz w:val="28"/>
          <w:szCs w:val="28"/>
        </w:rPr>
        <w:t xml:space="preserve"> повестки дня заседания Совета, в том числе о включении в нее дополнительных вопросов</w:t>
      </w:r>
      <w:r w:rsidRPr="00705AB9">
        <w:rPr>
          <w:sz w:val="28"/>
          <w:szCs w:val="28"/>
        </w:rPr>
        <w:t>;</w:t>
      </w:r>
    </w:p>
    <w:p w:rsidR="0014267A" w:rsidRPr="00705AB9" w:rsidRDefault="00935D94" w:rsidP="00B370F8">
      <w:pPr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lastRenderedPageBreak/>
        <w:t>у</w:t>
      </w:r>
      <w:r w:rsidR="00255DA6" w:rsidRPr="00705AB9">
        <w:rPr>
          <w:sz w:val="28"/>
          <w:szCs w:val="28"/>
        </w:rPr>
        <w:t>частвовать в обсуждении вопросов, вынесенных на заседание Совета</w:t>
      </w:r>
      <w:r w:rsidRPr="00705AB9">
        <w:rPr>
          <w:sz w:val="28"/>
          <w:szCs w:val="28"/>
        </w:rPr>
        <w:t>;</w:t>
      </w:r>
    </w:p>
    <w:p w:rsidR="0029168A" w:rsidRPr="00705AB9" w:rsidRDefault="00561293" w:rsidP="00B370F8">
      <w:pPr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участвовать в голосовании по вопросам повестки дня заседания Совета;</w:t>
      </w:r>
    </w:p>
    <w:p w:rsidR="0014267A" w:rsidRPr="00705AB9" w:rsidRDefault="00935D94" w:rsidP="00B370F8">
      <w:pPr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ч</w:t>
      </w:r>
      <w:r w:rsidR="00255DA6" w:rsidRPr="00705AB9">
        <w:rPr>
          <w:sz w:val="28"/>
          <w:szCs w:val="28"/>
        </w:rPr>
        <w:t>лен Совета, не согласившийся с мнением большинства членов Совета, вправе в течение суток с момента окончания заседания Совета представить свое особое мнение для приобщения его к протоколу заседания Совета.</w:t>
      </w:r>
    </w:p>
    <w:p w:rsidR="00B44D33" w:rsidRPr="00705AB9" w:rsidRDefault="00255DA6" w:rsidP="003172E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 xml:space="preserve">Член Совета обязан: </w:t>
      </w:r>
    </w:p>
    <w:p w:rsidR="0014267A" w:rsidRPr="00705AB9" w:rsidRDefault="00935D94" w:rsidP="00B370F8">
      <w:pPr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п</w:t>
      </w:r>
      <w:r w:rsidR="00255DA6" w:rsidRPr="00705AB9">
        <w:rPr>
          <w:sz w:val="28"/>
          <w:szCs w:val="28"/>
        </w:rPr>
        <w:t>ринимать участие в заседаниях Совета;</w:t>
      </w:r>
    </w:p>
    <w:p w:rsidR="00A43E72" w:rsidRPr="00705AB9" w:rsidRDefault="00935D94" w:rsidP="00B370F8">
      <w:pPr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и</w:t>
      </w:r>
      <w:r w:rsidR="00255DA6" w:rsidRPr="00705AB9">
        <w:rPr>
          <w:sz w:val="28"/>
          <w:szCs w:val="28"/>
        </w:rPr>
        <w:t>сполнять решения Совета</w:t>
      </w:r>
      <w:r w:rsidRPr="00705AB9">
        <w:rPr>
          <w:sz w:val="28"/>
          <w:szCs w:val="28"/>
        </w:rPr>
        <w:t>;</w:t>
      </w:r>
    </w:p>
    <w:p w:rsidR="0014267A" w:rsidRPr="00705AB9" w:rsidRDefault="00255DA6" w:rsidP="00B370F8">
      <w:pPr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 xml:space="preserve">Члены Совета несут ответственность перед членами </w:t>
      </w:r>
      <w:r w:rsidR="001E1315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 за планирование и руководство деятельностью </w:t>
      </w:r>
      <w:r w:rsidR="001E1315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 в соответствии с законодательством Российской Федерации.</w:t>
      </w:r>
    </w:p>
    <w:p w:rsidR="0014267A" w:rsidRPr="00705AB9" w:rsidRDefault="00255DA6" w:rsidP="003172E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В</w:t>
      </w:r>
      <w:r w:rsidR="00935D94" w:rsidRPr="00705AB9">
        <w:rPr>
          <w:sz w:val="28"/>
          <w:szCs w:val="28"/>
        </w:rPr>
        <w:t xml:space="preserve"> </w:t>
      </w:r>
      <w:r w:rsidRPr="00705AB9">
        <w:rPr>
          <w:sz w:val="28"/>
          <w:szCs w:val="28"/>
        </w:rPr>
        <w:t xml:space="preserve">случае пропуска членом Совета 3 (трех) заседаний Совета в течение 1 (одного) года или 2 (двух) заседаний Совета подряд без уважительной причины, Совет вправе ходатайствовать о выводе из своего состава данного члена Совета на заседании Общего собрания членов </w:t>
      </w:r>
      <w:r w:rsidR="001E1315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«ГС.П». </w:t>
      </w:r>
    </w:p>
    <w:p w:rsidR="0014267A" w:rsidRPr="00705AB9" w:rsidRDefault="00255DA6" w:rsidP="003172E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Уважительными причинами отсутствия члена Совета на заседаниях Совета могут быть признаны: болезнь</w:t>
      </w:r>
      <w:r w:rsidR="00561293" w:rsidRPr="00705AB9">
        <w:rPr>
          <w:sz w:val="28"/>
          <w:szCs w:val="28"/>
        </w:rPr>
        <w:t>, несчастный случай,</w:t>
      </w:r>
      <w:r w:rsidRPr="00705AB9">
        <w:rPr>
          <w:sz w:val="28"/>
          <w:szCs w:val="28"/>
        </w:rPr>
        <w:t xml:space="preserve"> командировка.</w:t>
      </w:r>
    </w:p>
    <w:p w:rsidR="0014267A" w:rsidRPr="00705AB9" w:rsidRDefault="00255DA6" w:rsidP="003172E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Полномочия члена Совета могут быть прекращены досрочно в случаях:</w:t>
      </w:r>
    </w:p>
    <w:p w:rsidR="0014267A" w:rsidRPr="00705AB9" w:rsidRDefault="00255DA6" w:rsidP="003172EA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физической невозможности исполнения полномочий (смерть, признание безвестно отсутствующим, объявление умершим);</w:t>
      </w:r>
    </w:p>
    <w:p w:rsidR="00662595" w:rsidRPr="00705AB9" w:rsidRDefault="00255DA6" w:rsidP="003172EA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 xml:space="preserve">в связи с подачей членом Совета заявления о досрочном сложении полномочий с даты последующего принятия Общим собранием членов </w:t>
      </w:r>
      <w:r w:rsidR="001E1315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 </w:t>
      </w:r>
      <w:r w:rsidR="00561293" w:rsidRPr="00705AB9">
        <w:rPr>
          <w:sz w:val="28"/>
          <w:szCs w:val="28"/>
        </w:rPr>
        <w:t xml:space="preserve">положительного </w:t>
      </w:r>
      <w:r w:rsidRPr="00705AB9">
        <w:rPr>
          <w:sz w:val="28"/>
          <w:szCs w:val="28"/>
        </w:rPr>
        <w:t>решения</w:t>
      </w:r>
      <w:r w:rsidR="00561293" w:rsidRPr="00705AB9">
        <w:rPr>
          <w:sz w:val="28"/>
          <w:szCs w:val="28"/>
        </w:rPr>
        <w:t xml:space="preserve"> по данному вопросу</w:t>
      </w:r>
      <w:r w:rsidRPr="00705AB9">
        <w:rPr>
          <w:sz w:val="28"/>
          <w:szCs w:val="28"/>
        </w:rPr>
        <w:t>;</w:t>
      </w:r>
    </w:p>
    <w:p w:rsidR="00662595" w:rsidRPr="00705AB9" w:rsidRDefault="00255DA6" w:rsidP="003172EA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прекращени</w:t>
      </w:r>
      <w:r w:rsidR="0045694D" w:rsidRPr="00705AB9">
        <w:rPr>
          <w:sz w:val="28"/>
          <w:szCs w:val="28"/>
        </w:rPr>
        <w:t>я</w:t>
      </w:r>
      <w:r w:rsidRPr="00705AB9">
        <w:rPr>
          <w:sz w:val="28"/>
          <w:szCs w:val="28"/>
        </w:rPr>
        <w:t xml:space="preserve"> трудовых отношений с организацией </w:t>
      </w:r>
      <w:r w:rsidR="00935D94" w:rsidRPr="00705AB9">
        <w:rPr>
          <w:sz w:val="28"/>
          <w:szCs w:val="28"/>
        </w:rPr>
        <w:t>–</w:t>
      </w:r>
      <w:r w:rsidRPr="00705AB9">
        <w:rPr>
          <w:sz w:val="28"/>
          <w:szCs w:val="28"/>
        </w:rPr>
        <w:t xml:space="preserve"> членом </w:t>
      </w:r>
      <w:r w:rsidR="001E1315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«ГС.П», представителем которой он являлся в Совете </w:t>
      </w:r>
      <w:r w:rsidR="001E1315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«ГС.П»;</w:t>
      </w:r>
    </w:p>
    <w:p w:rsidR="00662595" w:rsidRPr="00705AB9" w:rsidRDefault="00255DA6" w:rsidP="003172EA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прекращени</w:t>
      </w:r>
      <w:r w:rsidR="0045694D" w:rsidRPr="00705AB9">
        <w:rPr>
          <w:sz w:val="28"/>
          <w:szCs w:val="28"/>
        </w:rPr>
        <w:t>я</w:t>
      </w:r>
      <w:r w:rsidRPr="00705AB9">
        <w:rPr>
          <w:sz w:val="28"/>
          <w:szCs w:val="28"/>
        </w:rPr>
        <w:t xml:space="preserve"> существования организации или выход (исключение) из членов</w:t>
      </w:r>
      <w:r w:rsidR="00935D94" w:rsidRPr="00705AB9">
        <w:rPr>
          <w:sz w:val="28"/>
          <w:szCs w:val="28"/>
        </w:rPr>
        <w:t xml:space="preserve"> </w:t>
      </w:r>
      <w:r w:rsidR="001E1315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 организации – члена </w:t>
      </w:r>
      <w:r w:rsidR="001E1315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«ГС.П», представителем которой он являлся в Совете;</w:t>
      </w:r>
    </w:p>
    <w:p w:rsidR="00561293" w:rsidRPr="00705AB9" w:rsidRDefault="00561293" w:rsidP="003172EA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приняти</w:t>
      </w:r>
      <w:r w:rsidR="0045694D" w:rsidRPr="00705AB9">
        <w:rPr>
          <w:sz w:val="28"/>
          <w:szCs w:val="28"/>
        </w:rPr>
        <w:t>я</w:t>
      </w:r>
      <w:r w:rsidRPr="00705AB9">
        <w:rPr>
          <w:sz w:val="28"/>
          <w:szCs w:val="28"/>
        </w:rPr>
        <w:t xml:space="preserve"> Общим собранием членов </w:t>
      </w:r>
      <w:r w:rsidR="001E1315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 решения о прекращении полномочий члена Совета</w:t>
      </w:r>
      <w:r w:rsidR="009A40E0" w:rsidRPr="00705AB9">
        <w:rPr>
          <w:sz w:val="28"/>
          <w:szCs w:val="28"/>
        </w:rPr>
        <w:t>.</w:t>
      </w:r>
    </w:p>
    <w:p w:rsidR="00415A7E" w:rsidRPr="00705AB9" w:rsidRDefault="00B370F8" w:rsidP="00B370F8">
      <w:pPr>
        <w:pStyle w:val="af9"/>
        <w:rPr>
          <w:caps/>
        </w:rPr>
      </w:pPr>
      <w:r w:rsidRPr="00705AB9">
        <w:t xml:space="preserve">6. ПОРЯДОК СОЗЫВА И ПРОВЕДЕНИЯ ЗАСЕДАНИЙ СОВЕТА </w:t>
      </w:r>
    </w:p>
    <w:p w:rsidR="007F7702" w:rsidRPr="00705AB9" w:rsidRDefault="00716558" w:rsidP="003172EA">
      <w:pPr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Заседания Совета проводятся по мере необходимости, но не реже одного раза в три месяца</w:t>
      </w:r>
      <w:r w:rsidR="00255DA6" w:rsidRPr="00705AB9">
        <w:rPr>
          <w:sz w:val="28"/>
          <w:szCs w:val="28"/>
        </w:rPr>
        <w:t xml:space="preserve">. </w:t>
      </w:r>
    </w:p>
    <w:p w:rsidR="006C4181" w:rsidRPr="00705AB9" w:rsidRDefault="006C4181" w:rsidP="003172EA">
      <w:pPr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 xml:space="preserve">Внеочередные заседания Совета проводятся по инициативе членов Совета </w:t>
      </w:r>
      <w:r w:rsidR="001E1315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«ГС.П», Директора </w:t>
      </w:r>
      <w:r w:rsidR="001E1315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«ГС.П», а также членов </w:t>
      </w:r>
      <w:r w:rsidR="001E1315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«ГС.П», составляющих в совокупности не </w:t>
      </w:r>
      <w:r w:rsidRPr="00705AB9">
        <w:rPr>
          <w:sz w:val="28"/>
          <w:szCs w:val="28"/>
        </w:rPr>
        <w:lastRenderedPageBreak/>
        <w:t xml:space="preserve">менее 3/4 от общего числа членов </w:t>
      </w:r>
      <w:r w:rsidR="001E1315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«ГС.П». Требование членов </w:t>
      </w:r>
      <w:r w:rsidR="001E1315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 о созыве внеочередного заседания Совета </w:t>
      </w:r>
      <w:r w:rsidR="001E1315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 должно содержать: предлагаемую дату заседания Совета </w:t>
      </w:r>
      <w:r w:rsidR="001E1315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</w:t>
      </w:r>
      <w:r w:rsidR="001E1315" w:rsidRPr="00705AB9">
        <w:rPr>
          <w:sz w:val="28"/>
          <w:szCs w:val="28"/>
        </w:rPr>
        <w:t>П</w:t>
      </w:r>
      <w:r w:rsidRPr="00705AB9">
        <w:rPr>
          <w:sz w:val="28"/>
          <w:szCs w:val="28"/>
        </w:rPr>
        <w:t>»; формулировки вопросов повестки дня заседания, материалы к ним, проекты решений. Требование должно быть подписано всеми инициаторами созыва заседания лично, с указанием фамилии, имени, отчества, должности и места работы каждого инициатора.</w:t>
      </w:r>
    </w:p>
    <w:p w:rsidR="00561293" w:rsidRPr="00705AB9" w:rsidRDefault="00561293" w:rsidP="003172EA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По поручению Председателя Сове</w:t>
      </w:r>
      <w:r w:rsidR="00716558" w:rsidRPr="00705AB9">
        <w:rPr>
          <w:sz w:val="28"/>
          <w:szCs w:val="28"/>
        </w:rPr>
        <w:t xml:space="preserve">та или Директора </w:t>
      </w:r>
      <w:r w:rsidR="001E1315" w:rsidRPr="00705AB9">
        <w:rPr>
          <w:sz w:val="28"/>
          <w:szCs w:val="28"/>
        </w:rPr>
        <w:t>Ассоциации</w:t>
      </w:r>
      <w:r w:rsidR="00716558" w:rsidRPr="00705AB9">
        <w:rPr>
          <w:sz w:val="28"/>
          <w:szCs w:val="28"/>
        </w:rPr>
        <w:t xml:space="preserve"> СРО «ГС.П» </w:t>
      </w:r>
      <w:r w:rsidRPr="00705AB9">
        <w:rPr>
          <w:sz w:val="28"/>
          <w:szCs w:val="28"/>
        </w:rPr>
        <w:t>члены Совета не позднее, чем за 5 (пять) дней извещаются о созыве заседания Совета путем рассылки всем членам Совета сообщения по электронной почте или факсимильной связи, а также посредством устного сообщения.</w:t>
      </w:r>
    </w:p>
    <w:p w:rsidR="00561293" w:rsidRPr="00705AB9" w:rsidRDefault="00561293" w:rsidP="003172EA">
      <w:pPr>
        <w:pStyle w:val="aa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color w:val="000000"/>
          <w:spacing w:val="-6"/>
          <w:sz w:val="28"/>
          <w:szCs w:val="28"/>
        </w:rPr>
        <w:t xml:space="preserve">Члены Совета до заседания Совета вправе ознакомиться с </w:t>
      </w:r>
      <w:r w:rsidRPr="00705AB9">
        <w:rPr>
          <w:color w:val="000000"/>
          <w:spacing w:val="-5"/>
          <w:sz w:val="28"/>
          <w:szCs w:val="28"/>
        </w:rPr>
        <w:t>материалами, связанными с вопросами повестки дня заседания Совета.</w:t>
      </w:r>
    </w:p>
    <w:p w:rsidR="00133C06" w:rsidRPr="00705AB9" w:rsidRDefault="007310CD" w:rsidP="003172EA">
      <w:pPr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Председатель Совета организует регистрацию членов Совета, участвующих в заседании Совета. Регистрация членов Совета осуществляется в протоколе заседаний Совета.</w:t>
      </w:r>
    </w:p>
    <w:p w:rsidR="009F09CE" w:rsidRPr="00705AB9" w:rsidRDefault="007310CD" w:rsidP="009F09CE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 xml:space="preserve">На заседаниях Совета председательствует Председатель Совета. В случае его отсутствия – Заместитель Председателя Совета. </w:t>
      </w:r>
    </w:p>
    <w:p w:rsidR="009F09CE" w:rsidRPr="00705AB9" w:rsidRDefault="009F09CE" w:rsidP="009F09CE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При проведении заседания Совета могут использоваться информационные и коммуникационные технологии, позволяющие обеспечить возможность дистанционного участия в таком заседании членов Совета и обсуждения вопросов повестки дня, в том числе принятия решений по вопросам, поставленным на голосование, без присутствия в месте проведения такого заседания.</w:t>
      </w:r>
    </w:p>
    <w:p w:rsidR="00336C27" w:rsidRPr="00705AB9" w:rsidRDefault="00B370F8" w:rsidP="00B370F8">
      <w:pPr>
        <w:pStyle w:val="af9"/>
        <w:rPr>
          <w:caps/>
        </w:rPr>
      </w:pPr>
      <w:r w:rsidRPr="00705AB9">
        <w:t>7. ПОВЕСТКА ДНЯ ЗАСЕДАНИЯ СОВЕТА. ПОРЯДОК ПРИНЯТИЯ РЕШЕНИЙ</w:t>
      </w:r>
    </w:p>
    <w:p w:rsidR="0029168A" w:rsidRPr="00705AB9" w:rsidRDefault="00255DA6" w:rsidP="003172EA">
      <w:pPr>
        <w:numPr>
          <w:ilvl w:val="0"/>
          <w:numId w:val="16"/>
        </w:numPr>
        <w:tabs>
          <w:tab w:val="left" w:pos="284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 xml:space="preserve">В повестку дня заседания Совета включаются вопросы, предложенные для рассмотрения Директором </w:t>
      </w:r>
      <w:r w:rsidR="001E1315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«ГС.П», </w:t>
      </w:r>
      <w:r w:rsidR="00E86C97" w:rsidRPr="00705AB9">
        <w:rPr>
          <w:sz w:val="28"/>
          <w:szCs w:val="28"/>
        </w:rPr>
        <w:t xml:space="preserve">Председателем и </w:t>
      </w:r>
      <w:r w:rsidRPr="00705AB9">
        <w:rPr>
          <w:sz w:val="28"/>
          <w:szCs w:val="28"/>
        </w:rPr>
        <w:t xml:space="preserve">членами Совета, а также членами </w:t>
      </w:r>
      <w:r w:rsidR="001E1315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</w:t>
      </w:r>
      <w:r w:rsidR="007310CD" w:rsidRPr="00705AB9">
        <w:rPr>
          <w:sz w:val="28"/>
          <w:szCs w:val="28"/>
        </w:rPr>
        <w:t xml:space="preserve">, составляющими в совокупности не менее </w:t>
      </w:r>
      <w:r w:rsidR="007758E6" w:rsidRPr="00705AB9">
        <w:rPr>
          <w:sz w:val="28"/>
          <w:szCs w:val="28"/>
        </w:rPr>
        <w:t>3/4</w:t>
      </w:r>
      <w:r w:rsidR="007310CD" w:rsidRPr="00705AB9">
        <w:rPr>
          <w:sz w:val="28"/>
          <w:szCs w:val="28"/>
        </w:rPr>
        <w:t xml:space="preserve"> от общего числа членов </w:t>
      </w:r>
      <w:r w:rsidR="001E1315" w:rsidRPr="00705AB9">
        <w:rPr>
          <w:sz w:val="28"/>
          <w:szCs w:val="28"/>
        </w:rPr>
        <w:t>Ассоциации</w:t>
      </w:r>
      <w:r w:rsidR="007310CD" w:rsidRPr="00705AB9">
        <w:rPr>
          <w:sz w:val="28"/>
          <w:szCs w:val="28"/>
        </w:rPr>
        <w:t xml:space="preserve"> СРО «ГС.П» на момент созыва Совета</w:t>
      </w:r>
      <w:r w:rsidRPr="00705AB9">
        <w:rPr>
          <w:sz w:val="28"/>
          <w:szCs w:val="28"/>
        </w:rPr>
        <w:t>.</w:t>
      </w:r>
      <w:r w:rsidR="006C4181" w:rsidRPr="00705AB9">
        <w:rPr>
          <w:sz w:val="28"/>
          <w:szCs w:val="28"/>
        </w:rPr>
        <w:t xml:space="preserve"> Предложения членов </w:t>
      </w:r>
      <w:r w:rsidR="001E1315" w:rsidRPr="00705AB9">
        <w:rPr>
          <w:sz w:val="28"/>
          <w:szCs w:val="28"/>
        </w:rPr>
        <w:t>Ассоциации</w:t>
      </w:r>
      <w:r w:rsidR="006C4181" w:rsidRPr="00705AB9">
        <w:rPr>
          <w:sz w:val="28"/>
          <w:szCs w:val="28"/>
        </w:rPr>
        <w:t xml:space="preserve"> СРО «ГС.П» вносятся в письменной форме, с точной формулировкой каждого предлагаемого вопроса. Предложение должно быть подписано всеми инициаторами лично, с указанием фамилии, имени, отчества, должности и места работы каждого инициатора.</w:t>
      </w:r>
    </w:p>
    <w:p w:rsidR="0029168A" w:rsidRPr="00705AB9" w:rsidRDefault="007310CD" w:rsidP="003172EA">
      <w:pPr>
        <w:numPr>
          <w:ilvl w:val="0"/>
          <w:numId w:val="16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 xml:space="preserve">Предложения по формированию повестки дня предстоящего заседания Совета должны быть направлены в </w:t>
      </w:r>
      <w:r w:rsidR="001B4814" w:rsidRPr="00705AB9">
        <w:rPr>
          <w:sz w:val="28"/>
          <w:szCs w:val="28"/>
        </w:rPr>
        <w:t>Ассоциацию</w:t>
      </w:r>
      <w:r w:rsidRPr="00705AB9">
        <w:rPr>
          <w:sz w:val="28"/>
          <w:szCs w:val="28"/>
        </w:rPr>
        <w:t xml:space="preserve"> СРО «ГС.П» на адрес электронной почты секретаря Совета либо по факсу не позднее 5 (пяти) дней до планируемой даты проведения заседания Совета.</w:t>
      </w:r>
    </w:p>
    <w:p w:rsidR="006C4181" w:rsidRPr="00705AB9" w:rsidRDefault="006C4181" w:rsidP="003172EA">
      <w:pPr>
        <w:numPr>
          <w:ilvl w:val="0"/>
          <w:numId w:val="16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Окончательная повестка дня заседания Совета формируется секретарем Совета по предложениям членов Совета и утверждается Председателем Совета.</w:t>
      </w:r>
    </w:p>
    <w:p w:rsidR="00336C27" w:rsidRPr="00705AB9" w:rsidRDefault="001B4814" w:rsidP="003172EA">
      <w:pPr>
        <w:numPr>
          <w:ilvl w:val="0"/>
          <w:numId w:val="16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lastRenderedPageBreak/>
        <w:t>Заседания Совета считаются правомочными в случае присутствия на них более половины от общего числа членов Совета.</w:t>
      </w:r>
    </w:p>
    <w:p w:rsidR="0029168A" w:rsidRPr="00705AB9" w:rsidRDefault="007310CD" w:rsidP="003172EA">
      <w:pPr>
        <w:numPr>
          <w:ilvl w:val="1"/>
          <w:numId w:val="2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705AB9">
        <w:rPr>
          <w:color w:val="000000"/>
          <w:spacing w:val="-5"/>
          <w:sz w:val="28"/>
          <w:szCs w:val="28"/>
        </w:rPr>
        <w:t>Порядок голосования по каждому вопросу повестки дня является открытым.</w:t>
      </w:r>
    </w:p>
    <w:p w:rsidR="00DB79A5" w:rsidRPr="00705AB9" w:rsidRDefault="00255DA6" w:rsidP="003172EA">
      <w:pPr>
        <w:numPr>
          <w:ilvl w:val="1"/>
          <w:numId w:val="2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По инициативе Председателя Совета при возникновении вопросов,</w:t>
      </w:r>
      <w:r w:rsidR="00C2747F" w:rsidRPr="00705AB9">
        <w:rPr>
          <w:sz w:val="28"/>
          <w:szCs w:val="28"/>
        </w:rPr>
        <w:t xml:space="preserve"> </w:t>
      </w:r>
      <w:r w:rsidRPr="00705AB9">
        <w:rPr>
          <w:sz w:val="28"/>
          <w:szCs w:val="28"/>
        </w:rPr>
        <w:t>требующих безотлагательного</w:t>
      </w:r>
      <w:r w:rsidR="00C2747F" w:rsidRPr="00705AB9">
        <w:rPr>
          <w:sz w:val="28"/>
          <w:szCs w:val="28"/>
        </w:rPr>
        <w:t xml:space="preserve"> </w:t>
      </w:r>
      <w:r w:rsidRPr="00705AB9">
        <w:rPr>
          <w:sz w:val="28"/>
          <w:szCs w:val="28"/>
        </w:rPr>
        <w:t>и</w:t>
      </w:r>
      <w:r w:rsidR="00C2747F" w:rsidRPr="00705AB9">
        <w:rPr>
          <w:sz w:val="28"/>
          <w:szCs w:val="28"/>
        </w:rPr>
        <w:t xml:space="preserve"> </w:t>
      </w:r>
      <w:r w:rsidRPr="00705AB9">
        <w:rPr>
          <w:sz w:val="28"/>
          <w:szCs w:val="28"/>
        </w:rPr>
        <w:t>оперативного</w:t>
      </w:r>
      <w:r w:rsidR="00C2747F" w:rsidRPr="00705AB9">
        <w:rPr>
          <w:sz w:val="28"/>
          <w:szCs w:val="28"/>
        </w:rPr>
        <w:t xml:space="preserve"> </w:t>
      </w:r>
      <w:r w:rsidRPr="00705AB9">
        <w:rPr>
          <w:sz w:val="28"/>
          <w:szCs w:val="28"/>
        </w:rPr>
        <w:t>разрешения,</w:t>
      </w:r>
      <w:r w:rsidR="00C535E8" w:rsidRPr="00705AB9">
        <w:rPr>
          <w:sz w:val="28"/>
          <w:szCs w:val="28"/>
        </w:rPr>
        <w:t xml:space="preserve"> </w:t>
      </w:r>
      <w:r w:rsidRPr="00705AB9">
        <w:rPr>
          <w:sz w:val="28"/>
          <w:szCs w:val="28"/>
        </w:rPr>
        <w:t>решения</w:t>
      </w:r>
      <w:r w:rsidR="00C2747F" w:rsidRPr="00705AB9">
        <w:rPr>
          <w:sz w:val="28"/>
          <w:szCs w:val="28"/>
        </w:rPr>
        <w:t xml:space="preserve"> </w:t>
      </w:r>
      <w:r w:rsidRPr="00705AB9">
        <w:rPr>
          <w:sz w:val="28"/>
          <w:szCs w:val="28"/>
        </w:rPr>
        <w:t>Совета могут</w:t>
      </w:r>
      <w:r w:rsidR="00C535E8" w:rsidRPr="00705AB9">
        <w:rPr>
          <w:sz w:val="28"/>
          <w:szCs w:val="28"/>
        </w:rPr>
        <w:t xml:space="preserve"> </w:t>
      </w:r>
      <w:r w:rsidRPr="00705AB9">
        <w:rPr>
          <w:sz w:val="28"/>
          <w:szCs w:val="28"/>
        </w:rPr>
        <w:t>быть приняты методом опроса членов Совета с использованием факсимильного и иных видов коммуникаций, позволяющих индивидуализировать лицо, принявшее решение.</w:t>
      </w:r>
    </w:p>
    <w:p w:rsidR="00DB79A5" w:rsidRPr="00705AB9" w:rsidRDefault="00255DA6" w:rsidP="003172EA">
      <w:pPr>
        <w:numPr>
          <w:ilvl w:val="1"/>
          <w:numId w:val="2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При</w:t>
      </w:r>
      <w:r w:rsidR="00063747" w:rsidRPr="00705AB9">
        <w:rPr>
          <w:sz w:val="28"/>
          <w:szCs w:val="28"/>
        </w:rPr>
        <w:t xml:space="preserve"> </w:t>
      </w:r>
      <w:r w:rsidRPr="00705AB9">
        <w:rPr>
          <w:sz w:val="28"/>
          <w:szCs w:val="28"/>
        </w:rPr>
        <w:t>проведении голосования методом опроса председательствующий на заседании Совета формулирует вопрос, требующий оперативного решения, и определяет период времени, в течение которого проводится опрос.</w:t>
      </w:r>
    </w:p>
    <w:p w:rsidR="00DB79A5" w:rsidRPr="00705AB9" w:rsidRDefault="00DB79A5" w:rsidP="003172EA">
      <w:pPr>
        <w:numPr>
          <w:ilvl w:val="1"/>
          <w:numId w:val="2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Секретарь Совета готовит опросные листы (бюллетени) для голосования по вопросам повести дня заседания, обеспечивает своевременное получение указанных листов членами Совета и осуществляет контроль за возвратом указанных листов с отметкой о принятом решении в установленные сроки.</w:t>
      </w:r>
    </w:p>
    <w:p w:rsidR="00DB79A5" w:rsidRPr="00705AB9" w:rsidRDefault="00255DA6" w:rsidP="003172EA">
      <w:pPr>
        <w:numPr>
          <w:ilvl w:val="1"/>
          <w:numId w:val="2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По результатам проведенного опр</w:t>
      </w:r>
      <w:r w:rsidR="00DB79A5" w:rsidRPr="00705AB9">
        <w:rPr>
          <w:sz w:val="28"/>
          <w:szCs w:val="28"/>
        </w:rPr>
        <w:t>оса оформляется решение Совета, которое</w:t>
      </w:r>
      <w:r w:rsidRPr="00705AB9">
        <w:rPr>
          <w:sz w:val="28"/>
          <w:szCs w:val="28"/>
        </w:rPr>
        <w:t xml:space="preserve"> подписывается </w:t>
      </w:r>
      <w:r w:rsidR="004F0A6D" w:rsidRPr="00705AB9">
        <w:rPr>
          <w:sz w:val="28"/>
          <w:szCs w:val="28"/>
        </w:rPr>
        <w:t>Председателем Совета или председательствующим на заседании и секретарем</w:t>
      </w:r>
      <w:r w:rsidRPr="00705AB9">
        <w:rPr>
          <w:sz w:val="28"/>
          <w:szCs w:val="28"/>
        </w:rPr>
        <w:t>.</w:t>
      </w:r>
    </w:p>
    <w:p w:rsidR="00EF1BB4" w:rsidRPr="00705AB9" w:rsidRDefault="00716558" w:rsidP="003172EA">
      <w:pPr>
        <w:numPr>
          <w:ilvl w:val="1"/>
          <w:numId w:val="2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Решение Совета, принятое методом опроса членов Совета, имеет одинаковую юридическую силу с решением, принятым посредством голосования на заседании Совета.</w:t>
      </w:r>
    </w:p>
    <w:p w:rsidR="00336C27" w:rsidRPr="00705AB9" w:rsidRDefault="00B370F8" w:rsidP="00B370F8">
      <w:pPr>
        <w:pStyle w:val="af9"/>
        <w:rPr>
          <w:caps/>
        </w:rPr>
      </w:pPr>
      <w:r w:rsidRPr="00705AB9">
        <w:t xml:space="preserve">8. ПРОТОКОЛЫ ЗАСЕДАНИЙ СОВЕТА </w:t>
      </w:r>
    </w:p>
    <w:p w:rsidR="004F0A6D" w:rsidRPr="00705AB9" w:rsidRDefault="00255DA6" w:rsidP="003172EA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 xml:space="preserve">Протокол заседания Совета ведется секретарем Совета. </w:t>
      </w:r>
    </w:p>
    <w:p w:rsidR="004F0A6D" w:rsidRPr="00705AB9" w:rsidRDefault="00956AD9" w:rsidP="003172EA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С</w:t>
      </w:r>
      <w:r w:rsidR="004F0A6D" w:rsidRPr="00705AB9">
        <w:rPr>
          <w:sz w:val="28"/>
          <w:szCs w:val="28"/>
        </w:rPr>
        <w:t xml:space="preserve">екретарем Совета может быть избран Директор </w:t>
      </w:r>
      <w:r w:rsidR="005F208C" w:rsidRPr="00705AB9">
        <w:rPr>
          <w:sz w:val="28"/>
          <w:szCs w:val="28"/>
        </w:rPr>
        <w:t>Ассоциации</w:t>
      </w:r>
      <w:r w:rsidR="004F0A6D" w:rsidRPr="00705AB9">
        <w:rPr>
          <w:sz w:val="28"/>
          <w:szCs w:val="28"/>
        </w:rPr>
        <w:t xml:space="preserve"> СРО «ГС.П»</w:t>
      </w:r>
      <w:r w:rsidRPr="00705AB9">
        <w:rPr>
          <w:sz w:val="28"/>
          <w:szCs w:val="28"/>
        </w:rPr>
        <w:t xml:space="preserve"> или другие члены Совета </w:t>
      </w:r>
      <w:r w:rsidR="005F208C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</w:t>
      </w:r>
      <w:r w:rsidR="004F0A6D" w:rsidRPr="00705AB9">
        <w:rPr>
          <w:sz w:val="28"/>
          <w:szCs w:val="28"/>
        </w:rPr>
        <w:t>.</w:t>
      </w:r>
    </w:p>
    <w:p w:rsidR="004F0A6D" w:rsidRPr="00705AB9" w:rsidRDefault="004F0A6D" w:rsidP="003172EA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 xml:space="preserve">Секретарь Совета избирается </w:t>
      </w:r>
      <w:r w:rsidR="00255DA6" w:rsidRPr="00705AB9">
        <w:rPr>
          <w:sz w:val="28"/>
          <w:szCs w:val="28"/>
        </w:rPr>
        <w:t xml:space="preserve">большинством голосов от общего числа членов Совета на весь период действия полномочий </w:t>
      </w:r>
      <w:r w:rsidRPr="00705AB9">
        <w:rPr>
          <w:sz w:val="28"/>
          <w:szCs w:val="28"/>
        </w:rPr>
        <w:t>Председателя Совета.</w:t>
      </w:r>
    </w:p>
    <w:p w:rsidR="00336C27" w:rsidRPr="00705AB9" w:rsidRDefault="00255DA6" w:rsidP="003172EA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При отсутствии на заседании секретаря Совета</w:t>
      </w:r>
      <w:r w:rsidR="00C535E8" w:rsidRPr="00705AB9">
        <w:rPr>
          <w:sz w:val="28"/>
          <w:szCs w:val="28"/>
        </w:rPr>
        <w:t xml:space="preserve"> </w:t>
      </w:r>
      <w:r w:rsidRPr="00705AB9">
        <w:rPr>
          <w:sz w:val="28"/>
          <w:szCs w:val="28"/>
        </w:rPr>
        <w:t xml:space="preserve">исполняющий обязанности секретаря избирается из состава Совета простым большинством </w:t>
      </w:r>
      <w:r w:rsidR="004F0A6D" w:rsidRPr="00705AB9">
        <w:rPr>
          <w:sz w:val="28"/>
          <w:szCs w:val="28"/>
        </w:rPr>
        <w:t xml:space="preserve">голосов </w:t>
      </w:r>
      <w:r w:rsidRPr="00705AB9">
        <w:rPr>
          <w:sz w:val="28"/>
          <w:szCs w:val="28"/>
        </w:rPr>
        <w:t>от общего числа членов Совета, присутствующих на заседании.</w:t>
      </w:r>
    </w:p>
    <w:p w:rsidR="00336C27" w:rsidRPr="00705AB9" w:rsidRDefault="00255DA6" w:rsidP="003172EA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 xml:space="preserve">В протоколе заседания Совета отражаются место, дата проведения заседания Совета, окончательная повестка дня заседания, </w:t>
      </w:r>
      <w:r w:rsidR="004F0A6D" w:rsidRPr="00705AB9">
        <w:rPr>
          <w:sz w:val="28"/>
          <w:szCs w:val="28"/>
        </w:rPr>
        <w:t xml:space="preserve">список </w:t>
      </w:r>
      <w:r w:rsidRPr="00705AB9">
        <w:rPr>
          <w:sz w:val="28"/>
          <w:szCs w:val="28"/>
        </w:rPr>
        <w:t>присутствующих на заседании членов Совета, краткое изложение хода обсуждения вопросов, результаты голосования и принятые решения.</w:t>
      </w:r>
    </w:p>
    <w:p w:rsidR="004F0A6D" w:rsidRPr="00705AB9" w:rsidRDefault="007310CD" w:rsidP="003172EA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Решения Совета оформляются секретарем Совета в виде протоколов, которые подписываются Председателем Совета или председательствующим на заседании и секретарем.</w:t>
      </w:r>
      <w:r w:rsidR="004F0A6D" w:rsidRPr="00705AB9">
        <w:rPr>
          <w:sz w:val="28"/>
          <w:szCs w:val="28"/>
        </w:rPr>
        <w:t xml:space="preserve"> </w:t>
      </w:r>
    </w:p>
    <w:p w:rsidR="00CB5943" w:rsidRPr="00705AB9" w:rsidRDefault="004F0A6D" w:rsidP="003172EA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 xml:space="preserve">После подписания протокол заседания Совета хранится в </w:t>
      </w:r>
      <w:r w:rsidR="005F208C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«ГС.П».</w:t>
      </w:r>
    </w:p>
    <w:p w:rsidR="0029168A" w:rsidRPr="00705AB9" w:rsidRDefault="00255DA6" w:rsidP="003172EA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lastRenderedPageBreak/>
        <w:t>По решению Председателя Совета может осуществляться ведение аудио- и видеосъемки на заседаниях Совета, материалы которых являются приложением к протоколам заседаний Совета.</w:t>
      </w:r>
    </w:p>
    <w:p w:rsidR="004F0A6D" w:rsidRPr="00705AB9" w:rsidRDefault="004F0A6D" w:rsidP="003172EA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 xml:space="preserve">Решения, принятые Советом, размещаются на официальном сайте </w:t>
      </w:r>
      <w:r w:rsidR="005F208C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 в сроки, установленные действующим законодательством, а если сроки законодательством не определены – </w:t>
      </w:r>
      <w:r w:rsidR="00CB017E" w:rsidRPr="00705AB9">
        <w:rPr>
          <w:sz w:val="28"/>
          <w:szCs w:val="28"/>
        </w:rPr>
        <w:t>ежеквартально</w:t>
      </w:r>
      <w:r w:rsidRPr="00705AB9">
        <w:rPr>
          <w:sz w:val="28"/>
          <w:szCs w:val="28"/>
        </w:rPr>
        <w:t>.</w:t>
      </w:r>
    </w:p>
    <w:p w:rsidR="004F0A6D" w:rsidRPr="00705AB9" w:rsidRDefault="00D61C33" w:rsidP="003172EA">
      <w:pPr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 xml:space="preserve">Решения Совета и иная информация, рассмотренная Советом, при необходимости направляются членам Совета, членам </w:t>
      </w:r>
      <w:r w:rsidR="005F208C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«ГС.П», иным органам государственной власти, учреждениям и организациям в сроки, установленные </w:t>
      </w:r>
      <w:r w:rsidR="005F208C" w:rsidRPr="00705AB9">
        <w:rPr>
          <w:sz w:val="28"/>
          <w:szCs w:val="28"/>
        </w:rPr>
        <w:t>действующим</w:t>
      </w:r>
      <w:r w:rsidRPr="00705AB9">
        <w:rPr>
          <w:sz w:val="28"/>
          <w:szCs w:val="28"/>
        </w:rPr>
        <w:t xml:space="preserve"> законодательством Российской Федерации</w:t>
      </w:r>
      <w:r w:rsidR="004F0A6D" w:rsidRPr="00705AB9">
        <w:rPr>
          <w:sz w:val="28"/>
          <w:szCs w:val="28"/>
        </w:rPr>
        <w:t>.</w:t>
      </w:r>
    </w:p>
    <w:p w:rsidR="003C1101" w:rsidRPr="00705AB9" w:rsidRDefault="00B370F8" w:rsidP="00B370F8">
      <w:pPr>
        <w:pStyle w:val="af9"/>
        <w:rPr>
          <w:caps/>
        </w:rPr>
      </w:pPr>
      <w:r w:rsidRPr="00705AB9">
        <w:t xml:space="preserve">9. ОБЕСПЕЧЕНИЕ РАБОТЫ СОВЕТА </w:t>
      </w:r>
    </w:p>
    <w:p w:rsidR="004F0A6D" w:rsidRPr="00705AB9" w:rsidRDefault="004F0A6D" w:rsidP="003172EA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Организационное, техническое, методическое и иное обеспечение деятельно</w:t>
      </w:r>
      <w:r w:rsidR="005F208C" w:rsidRPr="00705AB9">
        <w:rPr>
          <w:sz w:val="28"/>
          <w:szCs w:val="28"/>
        </w:rPr>
        <w:t>сти Совета</w:t>
      </w:r>
      <w:r w:rsidRPr="00705AB9">
        <w:rPr>
          <w:sz w:val="28"/>
          <w:szCs w:val="28"/>
        </w:rPr>
        <w:t xml:space="preserve"> осуществляется силами Директора </w:t>
      </w:r>
      <w:r w:rsidR="005F208C" w:rsidRPr="00705AB9">
        <w:rPr>
          <w:sz w:val="28"/>
          <w:szCs w:val="28"/>
        </w:rPr>
        <w:t>Ассоциации</w:t>
      </w:r>
      <w:r w:rsidRPr="00705AB9">
        <w:rPr>
          <w:sz w:val="28"/>
          <w:szCs w:val="28"/>
        </w:rPr>
        <w:t xml:space="preserve"> СРО «ГС.П» (секретаря).</w:t>
      </w:r>
    </w:p>
    <w:p w:rsidR="004F0A6D" w:rsidRPr="00705AB9" w:rsidRDefault="004F0A6D" w:rsidP="003172EA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>Для обеспечения своей работы Совет также вправе формировать совещательные, консультативные и координационные органы, как правило, в форме советов, комитетов или комиссий, и прин</w:t>
      </w:r>
      <w:r w:rsidR="00F67125" w:rsidRPr="00705AB9">
        <w:rPr>
          <w:sz w:val="28"/>
          <w:szCs w:val="28"/>
        </w:rPr>
        <w:t>имать</w:t>
      </w:r>
      <w:r w:rsidRPr="00705AB9">
        <w:rPr>
          <w:sz w:val="28"/>
          <w:szCs w:val="28"/>
        </w:rPr>
        <w:t xml:space="preserve"> Положения, регламентирующие их работу.</w:t>
      </w:r>
    </w:p>
    <w:p w:rsidR="00B13B80" w:rsidRPr="00705AB9" w:rsidRDefault="00255DA6" w:rsidP="003172EA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AB9">
        <w:rPr>
          <w:sz w:val="28"/>
          <w:szCs w:val="28"/>
        </w:rPr>
        <w:t xml:space="preserve">Указанные органы действуют на общественных началах. Вместе с тем, Совет вправе устанавливать вознаграждение за участие в </w:t>
      </w:r>
      <w:r w:rsidR="00F67125" w:rsidRPr="00705AB9">
        <w:rPr>
          <w:sz w:val="28"/>
          <w:szCs w:val="28"/>
        </w:rPr>
        <w:t xml:space="preserve">работе </w:t>
      </w:r>
      <w:r w:rsidRPr="00705AB9">
        <w:rPr>
          <w:sz w:val="28"/>
          <w:szCs w:val="28"/>
        </w:rPr>
        <w:t>указанных орган</w:t>
      </w:r>
      <w:r w:rsidR="00F67125" w:rsidRPr="00705AB9">
        <w:rPr>
          <w:sz w:val="28"/>
          <w:szCs w:val="28"/>
        </w:rPr>
        <w:t>ов</w:t>
      </w:r>
      <w:r w:rsidRPr="00705AB9">
        <w:rPr>
          <w:sz w:val="28"/>
          <w:szCs w:val="28"/>
        </w:rPr>
        <w:t>, определив источники финансирования.</w:t>
      </w:r>
    </w:p>
    <w:p w:rsidR="003E7245" w:rsidRPr="00705AB9" w:rsidRDefault="00B370F8" w:rsidP="00B370F8">
      <w:pPr>
        <w:pStyle w:val="af9"/>
      </w:pPr>
      <w:r w:rsidRPr="00705AB9">
        <w:t>10. ЗАКЛЮЧИТЕЛЬНЫЕ ПОЛОЖЕНИЯ</w:t>
      </w:r>
    </w:p>
    <w:p w:rsidR="009F09CE" w:rsidRPr="00705AB9" w:rsidRDefault="009F09CE" w:rsidP="009F09CE">
      <w:pPr>
        <w:pStyle w:val="af8"/>
        <w:numPr>
          <w:ilvl w:val="1"/>
          <w:numId w:val="38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05AB9">
        <w:rPr>
          <w:rFonts w:ascii="Times New Roman" w:hAnsi="Times New Roman"/>
          <w:sz w:val="28"/>
          <w:szCs w:val="28"/>
          <w:lang w:val="ru-RU"/>
        </w:rPr>
        <w:t>Настоящее Положение, изменения, внесенные в него, решение о признании утратившим силу настоящего Положения утверждаются Общим собранием членов Ассоциации СРО «ГС.П» и вступают в силу со дня внесения сведений о них в государственный реестр саморегулируемых организаций.</w:t>
      </w:r>
    </w:p>
    <w:p w:rsidR="0029168A" w:rsidRPr="00705AB9" w:rsidRDefault="009F09CE" w:rsidP="009F09CE">
      <w:pPr>
        <w:pStyle w:val="af8"/>
        <w:numPr>
          <w:ilvl w:val="1"/>
          <w:numId w:val="38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05AB9">
        <w:rPr>
          <w:rFonts w:ascii="Times New Roman" w:hAnsi="Times New Roman"/>
          <w:sz w:val="28"/>
          <w:szCs w:val="28"/>
          <w:lang w:val="ru-RU"/>
        </w:rPr>
        <w:t>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члены Ассоциации СРО «ГС.П» руководствуются законодательством и нормативными актами Российской Федерации.</w:t>
      </w:r>
    </w:p>
    <w:p w:rsidR="00B13B80" w:rsidRPr="00B370F8" w:rsidRDefault="00B13B80" w:rsidP="00B370F8">
      <w:pPr>
        <w:tabs>
          <w:tab w:val="left" w:pos="1276"/>
        </w:tabs>
        <w:ind w:firstLine="709"/>
        <w:rPr>
          <w:sz w:val="28"/>
          <w:szCs w:val="28"/>
        </w:rPr>
      </w:pPr>
    </w:p>
    <w:sectPr w:rsidR="00B13B80" w:rsidRPr="00B370F8" w:rsidSect="00B370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D7A" w:rsidRDefault="001F2D7A" w:rsidP="00840B2C">
      <w:r>
        <w:separator/>
      </w:r>
    </w:p>
  </w:endnote>
  <w:endnote w:type="continuationSeparator" w:id="0">
    <w:p w:rsidR="001F2D7A" w:rsidRDefault="001F2D7A" w:rsidP="0084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B2" w:rsidRDefault="00E456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1E" w:rsidRDefault="00BA341E" w:rsidP="00B370F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56B2">
      <w:rPr>
        <w:noProof/>
      </w:rPr>
      <w:t>9</w:t>
    </w:r>
    <w:r>
      <w:rPr>
        <w:noProof/>
      </w:rPr>
      <w:fldChar w:fldCharType="end"/>
    </w:r>
  </w:p>
  <w:p w:rsidR="00BA341E" w:rsidRDefault="00BA34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B2" w:rsidRDefault="00E456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D7A" w:rsidRDefault="001F2D7A" w:rsidP="00840B2C">
      <w:r>
        <w:separator/>
      </w:r>
    </w:p>
  </w:footnote>
  <w:footnote w:type="continuationSeparator" w:id="0">
    <w:p w:rsidR="001F2D7A" w:rsidRDefault="001F2D7A" w:rsidP="00840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B2" w:rsidRDefault="00E456B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67.7pt;height:155.9pt;z-index:-251655168;mso-position-horizontal:center;mso-position-horizontal-relative:margin;mso-position-vertical:center;mso-position-vertical-relative:margin" o:allowincell="f" fillcolor="#f2dbdb [661]" stroked="f">
          <v:fill opacity=".5"/>
          <v:textpath style="font-family:&quot;Times New Roman&quot;;font-size:1pt" string="ПРОЕКТ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B2" w:rsidRDefault="00E456B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67.7pt;height:155.9pt;z-index:-251653120;mso-position-horizontal:center;mso-position-horizontal-relative:margin;mso-position-vertical:center;mso-position-vertical-relative:margin" o:allowincell="f" fillcolor="#f2dbdb [661]" stroked="f">
          <v:fill opacity=".5"/>
          <v:textpath style="font-family:&quot;Times New Roman&quot;;font-size:1pt" string="ПРОЕКТ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B2" w:rsidRDefault="00E456B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67.7pt;height:155.9pt;z-index:-251657216;mso-position-horizontal:center;mso-position-horizontal-relative:margin;mso-position-vertical:center;mso-position-vertical-relative:margin" o:allowincell="f" fillcolor="#f2dbdb [661]" stroked="f">
          <v:fill opacity=".5"/>
          <v:textpath style="font-family:&quot;Times New Roman&quot;;font-size:1pt" string="ПРОЕКТ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65C"/>
    <w:multiLevelType w:val="hybridMultilevel"/>
    <w:tmpl w:val="F46C57CA"/>
    <w:lvl w:ilvl="0" w:tplc="9E56B158">
      <w:start w:val="1"/>
      <w:numFmt w:val="decimal"/>
      <w:lvlText w:val="4.5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72A0AB5"/>
    <w:multiLevelType w:val="hybridMultilevel"/>
    <w:tmpl w:val="9636298E"/>
    <w:lvl w:ilvl="0" w:tplc="E188AA6C">
      <w:start w:val="1"/>
      <w:numFmt w:val="decimal"/>
      <w:lvlText w:val="5.1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2">
    <w:nsid w:val="0D940673"/>
    <w:multiLevelType w:val="hybridMultilevel"/>
    <w:tmpl w:val="F6C0D428"/>
    <w:lvl w:ilvl="0" w:tplc="B558682C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31F2F"/>
    <w:multiLevelType w:val="hybridMultilevel"/>
    <w:tmpl w:val="3BBCEED8"/>
    <w:lvl w:ilvl="0" w:tplc="B81E0738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625C0"/>
    <w:multiLevelType w:val="hybridMultilevel"/>
    <w:tmpl w:val="D80E1D12"/>
    <w:lvl w:ilvl="0" w:tplc="95A201D0">
      <w:start w:val="1"/>
      <w:numFmt w:val="decimal"/>
      <w:lvlText w:val="2.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3456AA8"/>
    <w:multiLevelType w:val="hybridMultilevel"/>
    <w:tmpl w:val="DB74B092"/>
    <w:lvl w:ilvl="0" w:tplc="4756FB80">
      <w:start w:val="1"/>
      <w:numFmt w:val="decimal"/>
      <w:lvlText w:val="2.1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12DC5"/>
    <w:multiLevelType w:val="hybridMultilevel"/>
    <w:tmpl w:val="2988999A"/>
    <w:lvl w:ilvl="0" w:tplc="D5DACD78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046DC"/>
    <w:multiLevelType w:val="hybridMultilevel"/>
    <w:tmpl w:val="350C7E60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20A639B5"/>
    <w:multiLevelType w:val="hybridMultilevel"/>
    <w:tmpl w:val="A6C0A858"/>
    <w:lvl w:ilvl="0" w:tplc="0A1AD018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482F28"/>
    <w:multiLevelType w:val="hybridMultilevel"/>
    <w:tmpl w:val="02EC7ACC"/>
    <w:lvl w:ilvl="0" w:tplc="C3EA6CA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D25CC"/>
    <w:multiLevelType w:val="hybridMultilevel"/>
    <w:tmpl w:val="8C4808B2"/>
    <w:lvl w:ilvl="0" w:tplc="B3BA9646">
      <w:start w:val="1"/>
      <w:numFmt w:val="decimal"/>
      <w:lvlText w:val="3.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E5A7BC9"/>
    <w:multiLevelType w:val="hybridMultilevel"/>
    <w:tmpl w:val="F7004256"/>
    <w:lvl w:ilvl="0" w:tplc="EE7006E6">
      <w:start w:val="1"/>
      <w:numFmt w:val="decimal"/>
      <w:lvlText w:val="4.4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2FC677D4"/>
    <w:multiLevelType w:val="hybridMultilevel"/>
    <w:tmpl w:val="A5A89916"/>
    <w:lvl w:ilvl="0" w:tplc="4A6C99DE">
      <w:start w:val="1"/>
      <w:numFmt w:val="decimal"/>
      <w:lvlText w:val="9.2.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4211889"/>
    <w:multiLevelType w:val="hybridMultilevel"/>
    <w:tmpl w:val="A784EF1C"/>
    <w:lvl w:ilvl="0" w:tplc="BE78956A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E4741"/>
    <w:multiLevelType w:val="hybridMultilevel"/>
    <w:tmpl w:val="3BBCEED8"/>
    <w:lvl w:ilvl="0" w:tplc="B81E0738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E14A3"/>
    <w:multiLevelType w:val="hybridMultilevel"/>
    <w:tmpl w:val="D1064AC6"/>
    <w:lvl w:ilvl="0" w:tplc="862A6F3C">
      <w:start w:val="1"/>
      <w:numFmt w:val="decimal"/>
      <w:lvlText w:val="10.3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5218E7"/>
    <w:multiLevelType w:val="hybridMultilevel"/>
    <w:tmpl w:val="497A271A"/>
    <w:lvl w:ilvl="0" w:tplc="005ACAF8">
      <w:start w:val="1"/>
      <w:numFmt w:val="decimal"/>
      <w:lvlText w:val="4.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C01743"/>
    <w:multiLevelType w:val="hybridMultilevel"/>
    <w:tmpl w:val="B61CDC2E"/>
    <w:lvl w:ilvl="0" w:tplc="4C96835C">
      <w:start w:val="1"/>
      <w:numFmt w:val="decimal"/>
      <w:lvlText w:val="2.1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F4863A6"/>
    <w:multiLevelType w:val="hybridMultilevel"/>
    <w:tmpl w:val="27426908"/>
    <w:lvl w:ilvl="0" w:tplc="96FA9866">
      <w:start w:val="1"/>
      <w:numFmt w:val="decimal"/>
      <w:lvlText w:val="5.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9">
    <w:nsid w:val="47B53166"/>
    <w:multiLevelType w:val="hybridMultilevel"/>
    <w:tmpl w:val="1E565014"/>
    <w:lvl w:ilvl="0" w:tplc="D100A2FC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4AC66413"/>
    <w:multiLevelType w:val="hybridMultilevel"/>
    <w:tmpl w:val="9A88FA08"/>
    <w:lvl w:ilvl="0" w:tplc="4C96835C">
      <w:start w:val="1"/>
      <w:numFmt w:val="decimal"/>
      <w:lvlText w:val="2.1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B467A06"/>
    <w:multiLevelType w:val="hybridMultilevel"/>
    <w:tmpl w:val="3A6C9888"/>
    <w:lvl w:ilvl="0" w:tplc="2D50A1AE">
      <w:start w:val="1"/>
      <w:numFmt w:val="decimal"/>
      <w:lvlText w:val="10.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18" w:hanging="360"/>
      </w:pPr>
    </w:lvl>
    <w:lvl w:ilvl="2" w:tplc="0419001B" w:tentative="1">
      <w:start w:val="1"/>
      <w:numFmt w:val="lowerRoman"/>
      <w:lvlText w:val="%3."/>
      <w:lvlJc w:val="right"/>
      <w:pPr>
        <w:ind w:left="5138" w:hanging="180"/>
      </w:pPr>
    </w:lvl>
    <w:lvl w:ilvl="3" w:tplc="0419000F" w:tentative="1">
      <w:start w:val="1"/>
      <w:numFmt w:val="decimal"/>
      <w:lvlText w:val="%4."/>
      <w:lvlJc w:val="left"/>
      <w:pPr>
        <w:ind w:left="5858" w:hanging="360"/>
      </w:pPr>
    </w:lvl>
    <w:lvl w:ilvl="4" w:tplc="04190019" w:tentative="1">
      <w:start w:val="1"/>
      <w:numFmt w:val="lowerLetter"/>
      <w:lvlText w:val="%5."/>
      <w:lvlJc w:val="left"/>
      <w:pPr>
        <w:ind w:left="6578" w:hanging="360"/>
      </w:pPr>
    </w:lvl>
    <w:lvl w:ilvl="5" w:tplc="0419001B" w:tentative="1">
      <w:start w:val="1"/>
      <w:numFmt w:val="lowerRoman"/>
      <w:lvlText w:val="%6."/>
      <w:lvlJc w:val="right"/>
      <w:pPr>
        <w:ind w:left="7298" w:hanging="180"/>
      </w:pPr>
    </w:lvl>
    <w:lvl w:ilvl="6" w:tplc="0419000F" w:tentative="1">
      <w:start w:val="1"/>
      <w:numFmt w:val="decimal"/>
      <w:lvlText w:val="%7."/>
      <w:lvlJc w:val="left"/>
      <w:pPr>
        <w:ind w:left="8018" w:hanging="360"/>
      </w:pPr>
    </w:lvl>
    <w:lvl w:ilvl="7" w:tplc="04190019" w:tentative="1">
      <w:start w:val="1"/>
      <w:numFmt w:val="lowerLetter"/>
      <w:lvlText w:val="%8."/>
      <w:lvlJc w:val="left"/>
      <w:pPr>
        <w:ind w:left="8738" w:hanging="360"/>
      </w:pPr>
    </w:lvl>
    <w:lvl w:ilvl="8" w:tplc="0419001B" w:tentative="1">
      <w:start w:val="1"/>
      <w:numFmt w:val="lowerRoman"/>
      <w:lvlText w:val="%9."/>
      <w:lvlJc w:val="right"/>
      <w:pPr>
        <w:ind w:left="9458" w:hanging="180"/>
      </w:pPr>
    </w:lvl>
  </w:abstractNum>
  <w:abstractNum w:abstractNumId="22">
    <w:nsid w:val="4B6368E0"/>
    <w:multiLevelType w:val="hybridMultilevel"/>
    <w:tmpl w:val="2F74CCBE"/>
    <w:lvl w:ilvl="0" w:tplc="1EC6DD12">
      <w:start w:val="5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6D6970"/>
    <w:multiLevelType w:val="hybridMultilevel"/>
    <w:tmpl w:val="78CCA650"/>
    <w:lvl w:ilvl="0" w:tplc="4C96835C">
      <w:start w:val="1"/>
      <w:numFmt w:val="decimal"/>
      <w:lvlText w:val="2.1.%1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>
    <w:nsid w:val="52BC4069"/>
    <w:multiLevelType w:val="hybridMultilevel"/>
    <w:tmpl w:val="619AC3F8"/>
    <w:lvl w:ilvl="0" w:tplc="4C96835C">
      <w:start w:val="1"/>
      <w:numFmt w:val="decimal"/>
      <w:lvlText w:val="2.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B81EE0"/>
    <w:multiLevelType w:val="multilevel"/>
    <w:tmpl w:val="60004D5A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6">
    <w:nsid w:val="60BA056B"/>
    <w:multiLevelType w:val="hybridMultilevel"/>
    <w:tmpl w:val="26F4A6A6"/>
    <w:lvl w:ilvl="0" w:tplc="4C96835C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D87726"/>
    <w:multiLevelType w:val="hybridMultilevel"/>
    <w:tmpl w:val="2FCCEF88"/>
    <w:lvl w:ilvl="0" w:tplc="BC1E45E8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>
    <w:nsid w:val="6A7E2216"/>
    <w:multiLevelType w:val="hybridMultilevel"/>
    <w:tmpl w:val="6FA215D6"/>
    <w:lvl w:ilvl="0" w:tplc="298C4DB4">
      <w:start w:val="1"/>
      <w:numFmt w:val="decimal"/>
      <w:lvlText w:val="5.6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29">
    <w:nsid w:val="6D7745B9"/>
    <w:multiLevelType w:val="multilevel"/>
    <w:tmpl w:val="C5B08E0E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10.%2."/>
      <w:lvlJc w:val="left"/>
      <w:pPr>
        <w:ind w:left="5966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84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426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32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7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8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922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280" w:hanging="1800"/>
      </w:pPr>
      <w:rPr>
        <w:rFonts w:ascii="Times New Roman" w:hAnsi="Times New Roman" w:cs="Times New Roman" w:hint="default"/>
        <w:sz w:val="28"/>
      </w:rPr>
    </w:lvl>
  </w:abstractNum>
  <w:abstractNum w:abstractNumId="30">
    <w:nsid w:val="6E4A6419"/>
    <w:multiLevelType w:val="hybridMultilevel"/>
    <w:tmpl w:val="9C388B1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1AD529D"/>
    <w:multiLevelType w:val="multilevel"/>
    <w:tmpl w:val="FACC2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2">
    <w:nsid w:val="73B54612"/>
    <w:multiLevelType w:val="hybridMultilevel"/>
    <w:tmpl w:val="FBFCAE2A"/>
    <w:lvl w:ilvl="0" w:tplc="4C96835C">
      <w:start w:val="1"/>
      <w:numFmt w:val="decimal"/>
      <w:lvlText w:val="2.1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53C58AC"/>
    <w:multiLevelType w:val="hybridMultilevel"/>
    <w:tmpl w:val="23E09C9C"/>
    <w:lvl w:ilvl="0" w:tplc="4C96835C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FA22CC"/>
    <w:multiLevelType w:val="hybridMultilevel"/>
    <w:tmpl w:val="EBF26314"/>
    <w:lvl w:ilvl="0" w:tplc="C3EA6CA8">
      <w:start w:val="1"/>
      <w:numFmt w:val="decimal"/>
      <w:lvlText w:val="1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CC61B2"/>
    <w:multiLevelType w:val="hybridMultilevel"/>
    <w:tmpl w:val="92649CE0"/>
    <w:lvl w:ilvl="0" w:tplc="B4489D9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C3021"/>
    <w:multiLevelType w:val="hybridMultilevel"/>
    <w:tmpl w:val="F8F47216"/>
    <w:lvl w:ilvl="0" w:tplc="2F2E5046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065F3A"/>
    <w:multiLevelType w:val="hybridMultilevel"/>
    <w:tmpl w:val="013469FA"/>
    <w:lvl w:ilvl="0" w:tplc="D026C048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num w:numId="1">
    <w:abstractNumId w:val="15"/>
  </w:num>
  <w:num w:numId="2">
    <w:abstractNumId w:val="24"/>
  </w:num>
  <w:num w:numId="3">
    <w:abstractNumId w:val="4"/>
  </w:num>
  <w:num w:numId="4">
    <w:abstractNumId w:val="7"/>
  </w:num>
  <w:num w:numId="5">
    <w:abstractNumId w:val="5"/>
  </w:num>
  <w:num w:numId="6">
    <w:abstractNumId w:val="27"/>
  </w:num>
  <w:num w:numId="7">
    <w:abstractNumId w:val="10"/>
  </w:num>
  <w:num w:numId="8">
    <w:abstractNumId w:val="16"/>
  </w:num>
  <w:num w:numId="9">
    <w:abstractNumId w:val="11"/>
  </w:num>
  <w:num w:numId="10">
    <w:abstractNumId w:val="37"/>
  </w:num>
  <w:num w:numId="11">
    <w:abstractNumId w:val="1"/>
  </w:num>
  <w:num w:numId="12">
    <w:abstractNumId w:val="18"/>
  </w:num>
  <w:num w:numId="13">
    <w:abstractNumId w:val="28"/>
  </w:num>
  <w:num w:numId="14">
    <w:abstractNumId w:val="2"/>
  </w:num>
  <w:num w:numId="15">
    <w:abstractNumId w:val="30"/>
  </w:num>
  <w:num w:numId="16">
    <w:abstractNumId w:val="13"/>
  </w:num>
  <w:num w:numId="17">
    <w:abstractNumId w:val="6"/>
  </w:num>
  <w:num w:numId="18">
    <w:abstractNumId w:val="3"/>
  </w:num>
  <w:num w:numId="19">
    <w:abstractNumId w:val="12"/>
  </w:num>
  <w:num w:numId="20">
    <w:abstractNumId w:val="9"/>
  </w:num>
  <w:num w:numId="21">
    <w:abstractNumId w:val="32"/>
  </w:num>
  <w:num w:numId="22">
    <w:abstractNumId w:val="17"/>
  </w:num>
  <w:num w:numId="23">
    <w:abstractNumId w:val="20"/>
  </w:num>
  <w:num w:numId="24">
    <w:abstractNumId w:val="26"/>
  </w:num>
  <w:num w:numId="25">
    <w:abstractNumId w:val="23"/>
  </w:num>
  <w:num w:numId="26">
    <w:abstractNumId w:val="33"/>
  </w:num>
  <w:num w:numId="27">
    <w:abstractNumId w:val="25"/>
  </w:num>
  <w:num w:numId="28">
    <w:abstractNumId w:val="31"/>
  </w:num>
  <w:num w:numId="29">
    <w:abstractNumId w:val="34"/>
  </w:num>
  <w:num w:numId="30">
    <w:abstractNumId w:val="36"/>
  </w:num>
  <w:num w:numId="31">
    <w:abstractNumId w:val="35"/>
  </w:num>
  <w:num w:numId="32">
    <w:abstractNumId w:val="8"/>
  </w:num>
  <w:num w:numId="33">
    <w:abstractNumId w:val="14"/>
  </w:num>
  <w:num w:numId="34">
    <w:abstractNumId w:val="21"/>
  </w:num>
  <w:num w:numId="35">
    <w:abstractNumId w:val="19"/>
  </w:num>
  <w:num w:numId="36">
    <w:abstractNumId w:val="22"/>
  </w:num>
  <w:num w:numId="37">
    <w:abstractNumId w:val="0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80"/>
    <w:rsid w:val="000008F6"/>
    <w:rsid w:val="000068D2"/>
    <w:rsid w:val="00007311"/>
    <w:rsid w:val="000243B8"/>
    <w:rsid w:val="000329DF"/>
    <w:rsid w:val="00056D79"/>
    <w:rsid w:val="00063747"/>
    <w:rsid w:val="00064D86"/>
    <w:rsid w:val="0006527B"/>
    <w:rsid w:val="000704DB"/>
    <w:rsid w:val="00090686"/>
    <w:rsid w:val="00094039"/>
    <w:rsid w:val="000A52EB"/>
    <w:rsid w:val="000B456B"/>
    <w:rsid w:val="000B71CC"/>
    <w:rsid w:val="000C0892"/>
    <w:rsid w:val="000F62CE"/>
    <w:rsid w:val="001005BE"/>
    <w:rsid w:val="0010764C"/>
    <w:rsid w:val="00126908"/>
    <w:rsid w:val="0013265A"/>
    <w:rsid w:val="00133C06"/>
    <w:rsid w:val="00136874"/>
    <w:rsid w:val="0014267A"/>
    <w:rsid w:val="00176833"/>
    <w:rsid w:val="0018168C"/>
    <w:rsid w:val="001B4814"/>
    <w:rsid w:val="001B4AB7"/>
    <w:rsid w:val="001B7A3F"/>
    <w:rsid w:val="001C4572"/>
    <w:rsid w:val="001D7EDE"/>
    <w:rsid w:val="001E1315"/>
    <w:rsid w:val="001E46C5"/>
    <w:rsid w:val="001F2D7A"/>
    <w:rsid w:val="00211034"/>
    <w:rsid w:val="0021287B"/>
    <w:rsid w:val="00215679"/>
    <w:rsid w:val="00217E10"/>
    <w:rsid w:val="002356CE"/>
    <w:rsid w:val="00237B9A"/>
    <w:rsid w:val="002470F2"/>
    <w:rsid w:val="00247E71"/>
    <w:rsid w:val="00255DA6"/>
    <w:rsid w:val="00277059"/>
    <w:rsid w:val="0029168A"/>
    <w:rsid w:val="00291C01"/>
    <w:rsid w:val="00294D49"/>
    <w:rsid w:val="00294FD0"/>
    <w:rsid w:val="002A07D3"/>
    <w:rsid w:val="002A2717"/>
    <w:rsid w:val="002A7839"/>
    <w:rsid w:val="002B08BF"/>
    <w:rsid w:val="002C1C75"/>
    <w:rsid w:val="002D5E6F"/>
    <w:rsid w:val="002E4AF2"/>
    <w:rsid w:val="002E6101"/>
    <w:rsid w:val="002F5555"/>
    <w:rsid w:val="0030760E"/>
    <w:rsid w:val="00310068"/>
    <w:rsid w:val="00313DF4"/>
    <w:rsid w:val="003172EA"/>
    <w:rsid w:val="00327298"/>
    <w:rsid w:val="00336C27"/>
    <w:rsid w:val="00337AEF"/>
    <w:rsid w:val="00344E96"/>
    <w:rsid w:val="003721A3"/>
    <w:rsid w:val="00374A3C"/>
    <w:rsid w:val="003804C9"/>
    <w:rsid w:val="00391303"/>
    <w:rsid w:val="00394952"/>
    <w:rsid w:val="003B2101"/>
    <w:rsid w:val="003B6B21"/>
    <w:rsid w:val="003C1101"/>
    <w:rsid w:val="003C61EB"/>
    <w:rsid w:val="003C75A9"/>
    <w:rsid w:val="003D3157"/>
    <w:rsid w:val="003E7245"/>
    <w:rsid w:val="00400C80"/>
    <w:rsid w:val="0040350C"/>
    <w:rsid w:val="00404C54"/>
    <w:rsid w:val="00415A7E"/>
    <w:rsid w:val="00420346"/>
    <w:rsid w:val="00425A0B"/>
    <w:rsid w:val="00431392"/>
    <w:rsid w:val="00440C3D"/>
    <w:rsid w:val="0045694D"/>
    <w:rsid w:val="00464D32"/>
    <w:rsid w:val="004805B5"/>
    <w:rsid w:val="004B0BAD"/>
    <w:rsid w:val="004D1037"/>
    <w:rsid w:val="004D2716"/>
    <w:rsid w:val="004D4C4B"/>
    <w:rsid w:val="004E12F5"/>
    <w:rsid w:val="004E1426"/>
    <w:rsid w:val="004F0A6D"/>
    <w:rsid w:val="0051545F"/>
    <w:rsid w:val="00546977"/>
    <w:rsid w:val="00561293"/>
    <w:rsid w:val="00563DEE"/>
    <w:rsid w:val="0056644C"/>
    <w:rsid w:val="00572E10"/>
    <w:rsid w:val="0057581E"/>
    <w:rsid w:val="005802E0"/>
    <w:rsid w:val="0059032E"/>
    <w:rsid w:val="005A3EA9"/>
    <w:rsid w:val="005B329F"/>
    <w:rsid w:val="005B727C"/>
    <w:rsid w:val="005C5F43"/>
    <w:rsid w:val="005D039D"/>
    <w:rsid w:val="005D1861"/>
    <w:rsid w:val="005D5BD1"/>
    <w:rsid w:val="005E3581"/>
    <w:rsid w:val="005E7F50"/>
    <w:rsid w:val="005F1569"/>
    <w:rsid w:val="005F208C"/>
    <w:rsid w:val="005F371C"/>
    <w:rsid w:val="00605B29"/>
    <w:rsid w:val="00620AD4"/>
    <w:rsid w:val="00633709"/>
    <w:rsid w:val="006343F6"/>
    <w:rsid w:val="0064151D"/>
    <w:rsid w:val="00651514"/>
    <w:rsid w:val="00662595"/>
    <w:rsid w:val="006663E2"/>
    <w:rsid w:val="00671A7D"/>
    <w:rsid w:val="006828AC"/>
    <w:rsid w:val="006A3AAC"/>
    <w:rsid w:val="006A4740"/>
    <w:rsid w:val="006C4181"/>
    <w:rsid w:val="006C732B"/>
    <w:rsid w:val="006D39EE"/>
    <w:rsid w:val="00705AB9"/>
    <w:rsid w:val="00710633"/>
    <w:rsid w:val="00716558"/>
    <w:rsid w:val="007310CD"/>
    <w:rsid w:val="00757B65"/>
    <w:rsid w:val="00770E21"/>
    <w:rsid w:val="007758E6"/>
    <w:rsid w:val="00784306"/>
    <w:rsid w:val="007944A4"/>
    <w:rsid w:val="007972B6"/>
    <w:rsid w:val="007C52A3"/>
    <w:rsid w:val="007C7875"/>
    <w:rsid w:val="007D65BD"/>
    <w:rsid w:val="007E3CC6"/>
    <w:rsid w:val="007F53F5"/>
    <w:rsid w:val="007F7702"/>
    <w:rsid w:val="00814EBC"/>
    <w:rsid w:val="00840B2C"/>
    <w:rsid w:val="00857DB2"/>
    <w:rsid w:val="008609A5"/>
    <w:rsid w:val="00873641"/>
    <w:rsid w:val="00873BB7"/>
    <w:rsid w:val="00877413"/>
    <w:rsid w:val="008821D3"/>
    <w:rsid w:val="00886E14"/>
    <w:rsid w:val="008D0A89"/>
    <w:rsid w:val="0090729F"/>
    <w:rsid w:val="0092346A"/>
    <w:rsid w:val="0093351F"/>
    <w:rsid w:val="00935D94"/>
    <w:rsid w:val="00936E66"/>
    <w:rsid w:val="00942721"/>
    <w:rsid w:val="00952393"/>
    <w:rsid w:val="00953292"/>
    <w:rsid w:val="00956AD9"/>
    <w:rsid w:val="00963D80"/>
    <w:rsid w:val="009805AC"/>
    <w:rsid w:val="00987048"/>
    <w:rsid w:val="00997FCC"/>
    <w:rsid w:val="009A1F3C"/>
    <w:rsid w:val="009A2164"/>
    <w:rsid w:val="009A33BA"/>
    <w:rsid w:val="009A3C87"/>
    <w:rsid w:val="009A40E0"/>
    <w:rsid w:val="009A4795"/>
    <w:rsid w:val="009B0468"/>
    <w:rsid w:val="009B26D6"/>
    <w:rsid w:val="009B4CB3"/>
    <w:rsid w:val="009B525B"/>
    <w:rsid w:val="009C36E2"/>
    <w:rsid w:val="009C5434"/>
    <w:rsid w:val="009C7146"/>
    <w:rsid w:val="009D0365"/>
    <w:rsid w:val="009D5EFB"/>
    <w:rsid w:val="009E1F82"/>
    <w:rsid w:val="009E6764"/>
    <w:rsid w:val="009F09CE"/>
    <w:rsid w:val="009F7783"/>
    <w:rsid w:val="00A03CBD"/>
    <w:rsid w:val="00A04374"/>
    <w:rsid w:val="00A07E7F"/>
    <w:rsid w:val="00A35C06"/>
    <w:rsid w:val="00A375DE"/>
    <w:rsid w:val="00A43E72"/>
    <w:rsid w:val="00A522ED"/>
    <w:rsid w:val="00A57B6A"/>
    <w:rsid w:val="00A72915"/>
    <w:rsid w:val="00A903D8"/>
    <w:rsid w:val="00A91D75"/>
    <w:rsid w:val="00AA078F"/>
    <w:rsid w:val="00AB0B7E"/>
    <w:rsid w:val="00AB0FCF"/>
    <w:rsid w:val="00AB152E"/>
    <w:rsid w:val="00AC452A"/>
    <w:rsid w:val="00AD0325"/>
    <w:rsid w:val="00AD13B5"/>
    <w:rsid w:val="00AD4C54"/>
    <w:rsid w:val="00AE1E60"/>
    <w:rsid w:val="00AE6879"/>
    <w:rsid w:val="00AF42CD"/>
    <w:rsid w:val="00B026AF"/>
    <w:rsid w:val="00B13B80"/>
    <w:rsid w:val="00B1682A"/>
    <w:rsid w:val="00B2584B"/>
    <w:rsid w:val="00B33320"/>
    <w:rsid w:val="00B370F8"/>
    <w:rsid w:val="00B44D33"/>
    <w:rsid w:val="00B532B3"/>
    <w:rsid w:val="00B76F0E"/>
    <w:rsid w:val="00B820F7"/>
    <w:rsid w:val="00B86E66"/>
    <w:rsid w:val="00BA0DEC"/>
    <w:rsid w:val="00BA341E"/>
    <w:rsid w:val="00BA415B"/>
    <w:rsid w:val="00BD61EC"/>
    <w:rsid w:val="00BE1A90"/>
    <w:rsid w:val="00C03C20"/>
    <w:rsid w:val="00C06951"/>
    <w:rsid w:val="00C26093"/>
    <w:rsid w:val="00C2747F"/>
    <w:rsid w:val="00C457CA"/>
    <w:rsid w:val="00C526A1"/>
    <w:rsid w:val="00C535E8"/>
    <w:rsid w:val="00C54BB1"/>
    <w:rsid w:val="00C5553F"/>
    <w:rsid w:val="00C6205A"/>
    <w:rsid w:val="00C62AAE"/>
    <w:rsid w:val="00C80568"/>
    <w:rsid w:val="00C81ABE"/>
    <w:rsid w:val="00C91B19"/>
    <w:rsid w:val="00C92451"/>
    <w:rsid w:val="00CA56DF"/>
    <w:rsid w:val="00CB017E"/>
    <w:rsid w:val="00CB1102"/>
    <w:rsid w:val="00CB5943"/>
    <w:rsid w:val="00CC44F3"/>
    <w:rsid w:val="00CE6C55"/>
    <w:rsid w:val="00CF0826"/>
    <w:rsid w:val="00CF4FC1"/>
    <w:rsid w:val="00D06022"/>
    <w:rsid w:val="00D0758D"/>
    <w:rsid w:val="00D07F3B"/>
    <w:rsid w:val="00D12DBA"/>
    <w:rsid w:val="00D47795"/>
    <w:rsid w:val="00D60382"/>
    <w:rsid w:val="00D614B6"/>
    <w:rsid w:val="00D61C33"/>
    <w:rsid w:val="00D65F3D"/>
    <w:rsid w:val="00D66D14"/>
    <w:rsid w:val="00D74B61"/>
    <w:rsid w:val="00D81B1C"/>
    <w:rsid w:val="00D860D9"/>
    <w:rsid w:val="00D90BC3"/>
    <w:rsid w:val="00D94BDE"/>
    <w:rsid w:val="00D94FD1"/>
    <w:rsid w:val="00DB79A5"/>
    <w:rsid w:val="00DE6552"/>
    <w:rsid w:val="00DE7FBE"/>
    <w:rsid w:val="00E30A09"/>
    <w:rsid w:val="00E32B98"/>
    <w:rsid w:val="00E34D04"/>
    <w:rsid w:val="00E37012"/>
    <w:rsid w:val="00E41EEF"/>
    <w:rsid w:val="00E440A0"/>
    <w:rsid w:val="00E456B2"/>
    <w:rsid w:val="00E504CA"/>
    <w:rsid w:val="00E51C15"/>
    <w:rsid w:val="00E65A0D"/>
    <w:rsid w:val="00E673ED"/>
    <w:rsid w:val="00E728BF"/>
    <w:rsid w:val="00E7609F"/>
    <w:rsid w:val="00E85E19"/>
    <w:rsid w:val="00E86C97"/>
    <w:rsid w:val="00EC0652"/>
    <w:rsid w:val="00ED3E7B"/>
    <w:rsid w:val="00EE668C"/>
    <w:rsid w:val="00EF1BB4"/>
    <w:rsid w:val="00F0108A"/>
    <w:rsid w:val="00F056FA"/>
    <w:rsid w:val="00F27CF0"/>
    <w:rsid w:val="00F3506F"/>
    <w:rsid w:val="00F42287"/>
    <w:rsid w:val="00F4654D"/>
    <w:rsid w:val="00F47295"/>
    <w:rsid w:val="00F500A8"/>
    <w:rsid w:val="00F615A3"/>
    <w:rsid w:val="00F65956"/>
    <w:rsid w:val="00F67125"/>
    <w:rsid w:val="00F97723"/>
    <w:rsid w:val="00FB4D20"/>
    <w:rsid w:val="00FE51E2"/>
    <w:rsid w:val="00FF3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06"/>
    <w:rPr>
      <w:sz w:val="24"/>
      <w:szCs w:val="24"/>
    </w:rPr>
  </w:style>
  <w:style w:type="paragraph" w:styleId="1">
    <w:name w:val="heading 1"/>
    <w:basedOn w:val="a"/>
    <w:qFormat/>
    <w:rsid w:val="00B13B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0B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0B2C"/>
    <w:rPr>
      <w:sz w:val="24"/>
      <w:szCs w:val="24"/>
    </w:rPr>
  </w:style>
  <w:style w:type="paragraph" w:styleId="a5">
    <w:name w:val="footer"/>
    <w:basedOn w:val="a"/>
    <w:link w:val="a6"/>
    <w:uiPriority w:val="99"/>
    <w:rsid w:val="00840B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40B2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5E6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D5E6F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2D5E6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D5E6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D5E6F"/>
  </w:style>
  <w:style w:type="paragraph" w:styleId="ac">
    <w:name w:val="annotation subject"/>
    <w:basedOn w:val="aa"/>
    <w:next w:val="aa"/>
    <w:link w:val="ad"/>
    <w:uiPriority w:val="99"/>
    <w:semiHidden/>
    <w:unhideWhenUsed/>
    <w:rsid w:val="002D5E6F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2D5E6F"/>
    <w:rPr>
      <w:b/>
      <w:bCs/>
    </w:rPr>
  </w:style>
  <w:style w:type="paragraph" w:styleId="ae">
    <w:name w:val="Revision"/>
    <w:hidden/>
    <w:uiPriority w:val="99"/>
    <w:semiHidden/>
    <w:rsid w:val="00247E71"/>
    <w:rPr>
      <w:sz w:val="24"/>
      <w:szCs w:val="24"/>
    </w:rPr>
  </w:style>
  <w:style w:type="character" w:customStyle="1" w:styleId="apple-style-span">
    <w:name w:val="apple-style-span"/>
    <w:basedOn w:val="a0"/>
    <w:rsid w:val="00420346"/>
  </w:style>
  <w:style w:type="paragraph" w:styleId="af">
    <w:name w:val="Normal (Web)"/>
    <w:basedOn w:val="a"/>
    <w:uiPriority w:val="99"/>
    <w:unhideWhenUsed/>
    <w:rsid w:val="00094039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D12DBA"/>
    <w:pPr>
      <w:jc w:val="both"/>
    </w:pPr>
    <w:rPr>
      <w:sz w:val="28"/>
      <w:szCs w:val="20"/>
    </w:rPr>
  </w:style>
  <w:style w:type="character" w:customStyle="1" w:styleId="af1">
    <w:name w:val="Основной текст Знак"/>
    <w:link w:val="af0"/>
    <w:rsid w:val="00D12DBA"/>
    <w:rPr>
      <w:sz w:val="28"/>
    </w:rPr>
  </w:style>
  <w:style w:type="character" w:customStyle="1" w:styleId="af2">
    <w:name w:val="Цветовое выделение"/>
    <w:rsid w:val="00D12DBA"/>
    <w:rPr>
      <w:b/>
      <w:bCs/>
      <w:color w:val="000080"/>
    </w:rPr>
  </w:style>
  <w:style w:type="character" w:customStyle="1" w:styleId="apple-converted-space">
    <w:name w:val="apple-converted-space"/>
    <w:basedOn w:val="a0"/>
    <w:rsid w:val="00D12DBA"/>
  </w:style>
  <w:style w:type="character" w:styleId="af3">
    <w:name w:val="Hyperlink"/>
    <w:uiPriority w:val="99"/>
    <w:unhideWhenUsed/>
    <w:rsid w:val="00D12DBA"/>
    <w:rPr>
      <w:color w:val="0000FF"/>
      <w:u w:val="single"/>
    </w:rPr>
  </w:style>
  <w:style w:type="table" w:styleId="af4">
    <w:name w:val="Table Grid"/>
    <w:basedOn w:val="a1"/>
    <w:uiPriority w:val="59"/>
    <w:rsid w:val="00D94F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5">
    <w:name w:val="Знак Знак Знак"/>
    <w:basedOn w:val="a"/>
    <w:rsid w:val="00E51C15"/>
    <w:pPr>
      <w:spacing w:before="100" w:beforeAutospacing="1" w:after="100" w:afterAutospacing="1"/>
      <w:jc w:val="both"/>
    </w:pPr>
    <w:rPr>
      <w:rFonts w:eastAsia="Calibri"/>
      <w:sz w:val="20"/>
      <w:szCs w:val="20"/>
      <w:lang w:eastAsia="zh-CN"/>
    </w:rPr>
  </w:style>
  <w:style w:type="paragraph" w:styleId="af6">
    <w:name w:val="No Spacing"/>
    <w:link w:val="af7"/>
    <w:uiPriority w:val="1"/>
    <w:qFormat/>
    <w:rsid w:val="0006527B"/>
    <w:rPr>
      <w:rFonts w:ascii="Calibri" w:hAnsi="Calibri"/>
      <w:sz w:val="22"/>
      <w:szCs w:val="22"/>
    </w:rPr>
  </w:style>
  <w:style w:type="character" w:customStyle="1" w:styleId="af7">
    <w:name w:val="Без интервала Знак"/>
    <w:link w:val="af6"/>
    <w:uiPriority w:val="1"/>
    <w:rsid w:val="0006527B"/>
    <w:rPr>
      <w:rFonts w:ascii="Calibri" w:eastAsia="Times New Roman" w:hAnsi="Calibri" w:cs="Times New Roman"/>
      <w:sz w:val="22"/>
      <w:szCs w:val="22"/>
    </w:rPr>
  </w:style>
  <w:style w:type="paragraph" w:styleId="af8">
    <w:name w:val="List Paragraph"/>
    <w:basedOn w:val="a"/>
    <w:uiPriority w:val="34"/>
    <w:qFormat/>
    <w:rsid w:val="006C4181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ConsNormal">
    <w:name w:val="ConsNormal"/>
    <w:rsid w:val="00710633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lang w:eastAsia="en-US"/>
    </w:rPr>
  </w:style>
  <w:style w:type="paragraph" w:customStyle="1" w:styleId="af9">
    <w:name w:val="СРО"/>
    <w:basedOn w:val="a"/>
    <w:link w:val="afa"/>
    <w:qFormat/>
    <w:rsid w:val="00B370F8"/>
    <w:pPr>
      <w:tabs>
        <w:tab w:val="left" w:pos="1276"/>
      </w:tabs>
      <w:spacing w:before="240" w:after="60"/>
      <w:jc w:val="center"/>
    </w:pPr>
    <w:rPr>
      <w:rFonts w:asciiTheme="majorHAnsi" w:hAnsiTheme="majorHAnsi"/>
      <w:b/>
      <w:sz w:val="28"/>
      <w:szCs w:val="28"/>
    </w:rPr>
  </w:style>
  <w:style w:type="character" w:customStyle="1" w:styleId="afa">
    <w:name w:val="СРО Знак"/>
    <w:basedOn w:val="a0"/>
    <w:link w:val="af9"/>
    <w:rsid w:val="00B370F8"/>
    <w:rPr>
      <w:rFonts w:asciiTheme="majorHAnsi" w:hAnsiTheme="majorHAnsi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06"/>
    <w:rPr>
      <w:sz w:val="24"/>
      <w:szCs w:val="24"/>
    </w:rPr>
  </w:style>
  <w:style w:type="paragraph" w:styleId="1">
    <w:name w:val="heading 1"/>
    <w:basedOn w:val="a"/>
    <w:qFormat/>
    <w:rsid w:val="00B13B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0B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0B2C"/>
    <w:rPr>
      <w:sz w:val="24"/>
      <w:szCs w:val="24"/>
    </w:rPr>
  </w:style>
  <w:style w:type="paragraph" w:styleId="a5">
    <w:name w:val="footer"/>
    <w:basedOn w:val="a"/>
    <w:link w:val="a6"/>
    <w:uiPriority w:val="99"/>
    <w:rsid w:val="00840B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40B2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5E6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D5E6F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2D5E6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D5E6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D5E6F"/>
  </w:style>
  <w:style w:type="paragraph" w:styleId="ac">
    <w:name w:val="annotation subject"/>
    <w:basedOn w:val="aa"/>
    <w:next w:val="aa"/>
    <w:link w:val="ad"/>
    <w:uiPriority w:val="99"/>
    <w:semiHidden/>
    <w:unhideWhenUsed/>
    <w:rsid w:val="002D5E6F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2D5E6F"/>
    <w:rPr>
      <w:b/>
      <w:bCs/>
    </w:rPr>
  </w:style>
  <w:style w:type="paragraph" w:styleId="ae">
    <w:name w:val="Revision"/>
    <w:hidden/>
    <w:uiPriority w:val="99"/>
    <w:semiHidden/>
    <w:rsid w:val="00247E71"/>
    <w:rPr>
      <w:sz w:val="24"/>
      <w:szCs w:val="24"/>
    </w:rPr>
  </w:style>
  <w:style w:type="character" w:customStyle="1" w:styleId="apple-style-span">
    <w:name w:val="apple-style-span"/>
    <w:basedOn w:val="a0"/>
    <w:rsid w:val="00420346"/>
  </w:style>
  <w:style w:type="paragraph" w:styleId="af">
    <w:name w:val="Normal (Web)"/>
    <w:basedOn w:val="a"/>
    <w:uiPriority w:val="99"/>
    <w:unhideWhenUsed/>
    <w:rsid w:val="00094039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D12DBA"/>
    <w:pPr>
      <w:jc w:val="both"/>
    </w:pPr>
    <w:rPr>
      <w:sz w:val="28"/>
      <w:szCs w:val="20"/>
    </w:rPr>
  </w:style>
  <w:style w:type="character" w:customStyle="1" w:styleId="af1">
    <w:name w:val="Основной текст Знак"/>
    <w:link w:val="af0"/>
    <w:rsid w:val="00D12DBA"/>
    <w:rPr>
      <w:sz w:val="28"/>
    </w:rPr>
  </w:style>
  <w:style w:type="character" w:customStyle="1" w:styleId="af2">
    <w:name w:val="Цветовое выделение"/>
    <w:rsid w:val="00D12DBA"/>
    <w:rPr>
      <w:b/>
      <w:bCs/>
      <w:color w:val="000080"/>
    </w:rPr>
  </w:style>
  <w:style w:type="character" w:customStyle="1" w:styleId="apple-converted-space">
    <w:name w:val="apple-converted-space"/>
    <w:basedOn w:val="a0"/>
    <w:rsid w:val="00D12DBA"/>
  </w:style>
  <w:style w:type="character" w:styleId="af3">
    <w:name w:val="Hyperlink"/>
    <w:uiPriority w:val="99"/>
    <w:unhideWhenUsed/>
    <w:rsid w:val="00D12DBA"/>
    <w:rPr>
      <w:color w:val="0000FF"/>
      <w:u w:val="single"/>
    </w:rPr>
  </w:style>
  <w:style w:type="table" w:styleId="af4">
    <w:name w:val="Table Grid"/>
    <w:basedOn w:val="a1"/>
    <w:uiPriority w:val="59"/>
    <w:rsid w:val="00D94F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5">
    <w:name w:val="Знак Знак Знак"/>
    <w:basedOn w:val="a"/>
    <w:rsid w:val="00E51C15"/>
    <w:pPr>
      <w:spacing w:before="100" w:beforeAutospacing="1" w:after="100" w:afterAutospacing="1"/>
      <w:jc w:val="both"/>
    </w:pPr>
    <w:rPr>
      <w:rFonts w:eastAsia="Calibri"/>
      <w:sz w:val="20"/>
      <w:szCs w:val="20"/>
      <w:lang w:eastAsia="zh-CN"/>
    </w:rPr>
  </w:style>
  <w:style w:type="paragraph" w:styleId="af6">
    <w:name w:val="No Spacing"/>
    <w:link w:val="af7"/>
    <w:uiPriority w:val="1"/>
    <w:qFormat/>
    <w:rsid w:val="0006527B"/>
    <w:rPr>
      <w:rFonts w:ascii="Calibri" w:hAnsi="Calibri"/>
      <w:sz w:val="22"/>
      <w:szCs w:val="22"/>
    </w:rPr>
  </w:style>
  <w:style w:type="character" w:customStyle="1" w:styleId="af7">
    <w:name w:val="Без интервала Знак"/>
    <w:link w:val="af6"/>
    <w:uiPriority w:val="1"/>
    <w:rsid w:val="0006527B"/>
    <w:rPr>
      <w:rFonts w:ascii="Calibri" w:eastAsia="Times New Roman" w:hAnsi="Calibri" w:cs="Times New Roman"/>
      <w:sz w:val="22"/>
      <w:szCs w:val="22"/>
    </w:rPr>
  </w:style>
  <w:style w:type="paragraph" w:styleId="af8">
    <w:name w:val="List Paragraph"/>
    <w:basedOn w:val="a"/>
    <w:uiPriority w:val="34"/>
    <w:qFormat/>
    <w:rsid w:val="006C4181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ConsNormal">
    <w:name w:val="ConsNormal"/>
    <w:rsid w:val="00710633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lang w:eastAsia="en-US"/>
    </w:rPr>
  </w:style>
  <w:style w:type="paragraph" w:customStyle="1" w:styleId="af9">
    <w:name w:val="СРО"/>
    <w:basedOn w:val="a"/>
    <w:link w:val="afa"/>
    <w:qFormat/>
    <w:rsid w:val="00B370F8"/>
    <w:pPr>
      <w:tabs>
        <w:tab w:val="left" w:pos="1276"/>
      </w:tabs>
      <w:spacing w:before="240" w:after="60"/>
      <w:jc w:val="center"/>
    </w:pPr>
    <w:rPr>
      <w:rFonts w:asciiTheme="majorHAnsi" w:hAnsiTheme="majorHAnsi"/>
      <w:b/>
      <w:sz w:val="28"/>
      <w:szCs w:val="28"/>
    </w:rPr>
  </w:style>
  <w:style w:type="character" w:customStyle="1" w:styleId="afa">
    <w:name w:val="СРО Знак"/>
    <w:basedOn w:val="a0"/>
    <w:link w:val="af9"/>
    <w:rsid w:val="00B370F8"/>
    <w:rPr>
      <w:rFonts w:asciiTheme="majorHAnsi" w:hAnsiTheme="majorHAns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1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8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2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2010-03-09T00:00:00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E89C1C-9410-4357-871A-45428443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2273</Words>
  <Characters>15552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Замечания к «Положению о совете …». для утверждения на общем собрании.</vt:lpstr>
    </vt:vector>
  </TitlesOfParts>
  <Company>ОАО "Газпромрегионгаз"</Company>
  <LinksUpToDate>false</LinksUpToDate>
  <CharactersWithSpaces>17790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Замечания к «Положению о совете …». для утверждения на общем собрании.</dc:title>
  <dc:creator>НП СРО ГСП</dc:creator>
  <cp:lastModifiedBy>Анна Зайцева</cp:lastModifiedBy>
  <cp:revision>5</cp:revision>
  <cp:lastPrinted>2014-06-04T11:04:00Z</cp:lastPrinted>
  <dcterms:created xsi:type="dcterms:W3CDTF">2021-09-08T10:46:00Z</dcterms:created>
  <dcterms:modified xsi:type="dcterms:W3CDTF">2021-09-08T11:23:00Z</dcterms:modified>
</cp:coreProperties>
</file>