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910"/>
      </w:tblGrid>
      <w:tr w:rsidR="009B30C8" w:rsidRPr="009B30C8" w:rsidTr="00EA2BCB">
        <w:trPr>
          <w:trHeight w:val="2880"/>
          <w:jc w:val="center"/>
        </w:trPr>
        <w:tc>
          <w:tcPr>
            <w:tcW w:w="5000" w:type="pct"/>
          </w:tcPr>
          <w:p w:rsidR="006356B8" w:rsidRPr="009B30C8" w:rsidRDefault="006356B8" w:rsidP="006356B8">
            <w:pPr>
              <w:pStyle w:val="af7"/>
              <w:tabs>
                <w:tab w:val="left" w:pos="1276"/>
              </w:tabs>
              <w:ind w:left="4253"/>
              <w:jc w:val="both"/>
              <w:rPr>
                <w:rFonts w:ascii="Times New Roman" w:hAnsi="Times New Roman"/>
              </w:rPr>
            </w:pPr>
            <w:r w:rsidRPr="009B30C8">
              <w:rPr>
                <w:rFonts w:ascii="Times New Roman" w:hAnsi="Times New Roman"/>
                <w:szCs w:val="28"/>
              </w:rPr>
              <w:t>Утверждено</w:t>
            </w:r>
            <w:r w:rsidRPr="009B30C8">
              <w:rPr>
                <w:rFonts w:ascii="Times New Roman" w:hAnsi="Times New Roman"/>
              </w:rPr>
              <w:t xml:space="preserve"> решением </w:t>
            </w:r>
          </w:p>
          <w:p w:rsidR="006356B8" w:rsidRPr="009B30C8" w:rsidRDefault="006356B8" w:rsidP="006356B8">
            <w:pPr>
              <w:pStyle w:val="af7"/>
              <w:tabs>
                <w:tab w:val="left" w:pos="1276"/>
              </w:tabs>
              <w:ind w:left="4253"/>
              <w:jc w:val="both"/>
              <w:rPr>
                <w:rFonts w:ascii="Times New Roman" w:hAnsi="Times New Roman"/>
              </w:rPr>
            </w:pPr>
            <w:r w:rsidRPr="009B30C8">
              <w:rPr>
                <w:rFonts w:ascii="Times New Roman" w:hAnsi="Times New Roman"/>
              </w:rPr>
              <w:t xml:space="preserve">Общего собрания членов </w:t>
            </w:r>
            <w:r w:rsidR="00DE1722" w:rsidRPr="009B30C8">
              <w:rPr>
                <w:rFonts w:ascii="Times New Roman" w:hAnsi="Times New Roman"/>
              </w:rPr>
              <w:t>Ассоциации</w:t>
            </w:r>
            <w:r w:rsidRPr="009B30C8">
              <w:rPr>
                <w:rFonts w:ascii="Times New Roman" w:hAnsi="Times New Roman"/>
              </w:rPr>
              <w:t xml:space="preserve"> СРО «ГС.П»,</w:t>
            </w:r>
          </w:p>
          <w:p w:rsidR="006356B8" w:rsidRPr="009B30C8" w:rsidRDefault="00DE1722" w:rsidP="006356B8">
            <w:pPr>
              <w:pStyle w:val="af7"/>
              <w:tabs>
                <w:tab w:val="left" w:pos="1276"/>
              </w:tabs>
              <w:ind w:left="4253"/>
              <w:jc w:val="both"/>
              <w:rPr>
                <w:rFonts w:ascii="Times New Roman" w:hAnsi="Times New Roman"/>
              </w:rPr>
            </w:pPr>
            <w:r w:rsidRPr="009B30C8">
              <w:rPr>
                <w:rFonts w:ascii="Times New Roman" w:hAnsi="Times New Roman"/>
              </w:rPr>
              <w:t xml:space="preserve">протокол № </w:t>
            </w:r>
            <w:r w:rsidR="00216A6B">
              <w:rPr>
                <w:rFonts w:ascii="Times New Roman" w:hAnsi="Times New Roman"/>
              </w:rPr>
              <w:t xml:space="preserve">от </w:t>
            </w:r>
            <w:bookmarkStart w:id="0" w:name="_GoBack"/>
            <w:bookmarkEnd w:id="0"/>
          </w:p>
          <w:p w:rsidR="004C6CA9" w:rsidRPr="009B30C8" w:rsidRDefault="004C6CA9" w:rsidP="00EA2BCB">
            <w:pPr>
              <w:pStyle w:val="af7"/>
              <w:tabs>
                <w:tab w:val="left" w:pos="1276"/>
              </w:tabs>
              <w:jc w:val="center"/>
              <w:rPr>
                <w:rFonts w:ascii="Times New Roman" w:hAnsi="Times New Roman"/>
                <w:caps/>
              </w:rPr>
            </w:pPr>
          </w:p>
        </w:tc>
      </w:tr>
      <w:tr w:rsidR="009B30C8" w:rsidRPr="009B30C8" w:rsidTr="00EA2BCB">
        <w:trPr>
          <w:trHeight w:val="1440"/>
          <w:jc w:val="center"/>
        </w:trPr>
        <w:tc>
          <w:tcPr>
            <w:tcW w:w="5000" w:type="pct"/>
            <w:tcBorders>
              <w:bottom w:val="single" w:sz="4" w:space="0" w:color="4F81BD"/>
            </w:tcBorders>
            <w:vAlign w:val="center"/>
          </w:tcPr>
          <w:p w:rsidR="004C6CA9" w:rsidRPr="009B30C8" w:rsidRDefault="004C6CA9" w:rsidP="00EA2BCB">
            <w:pPr>
              <w:pStyle w:val="af7"/>
              <w:tabs>
                <w:tab w:val="left" w:pos="1276"/>
              </w:tabs>
              <w:jc w:val="center"/>
              <w:rPr>
                <w:rFonts w:ascii="Times New Roman" w:hAnsi="Times New Roman"/>
                <w:sz w:val="50"/>
                <w:szCs w:val="50"/>
              </w:rPr>
            </w:pPr>
          </w:p>
          <w:p w:rsidR="004C6CA9" w:rsidRPr="009B30C8" w:rsidRDefault="004C6CA9" w:rsidP="00EA2BCB">
            <w:pPr>
              <w:pStyle w:val="af7"/>
              <w:tabs>
                <w:tab w:val="left" w:pos="1276"/>
              </w:tabs>
              <w:jc w:val="center"/>
              <w:rPr>
                <w:rFonts w:ascii="Times New Roman" w:hAnsi="Times New Roman"/>
                <w:sz w:val="50"/>
                <w:szCs w:val="50"/>
              </w:rPr>
            </w:pPr>
          </w:p>
          <w:p w:rsidR="0077566A" w:rsidRPr="009B30C8" w:rsidRDefault="0077566A" w:rsidP="00EA2BCB">
            <w:pPr>
              <w:pStyle w:val="af7"/>
              <w:tabs>
                <w:tab w:val="left" w:pos="1276"/>
              </w:tabs>
              <w:jc w:val="center"/>
              <w:rPr>
                <w:rFonts w:ascii="Times New Roman" w:hAnsi="Times New Roman"/>
                <w:sz w:val="50"/>
                <w:szCs w:val="50"/>
              </w:rPr>
            </w:pPr>
          </w:p>
          <w:p w:rsidR="004C6CA9" w:rsidRPr="009B30C8" w:rsidRDefault="004C6CA9" w:rsidP="00EA2BCB">
            <w:pPr>
              <w:pStyle w:val="af7"/>
              <w:tabs>
                <w:tab w:val="left" w:pos="1276"/>
              </w:tabs>
              <w:jc w:val="center"/>
              <w:rPr>
                <w:rFonts w:ascii="Times New Roman" w:hAnsi="Times New Roman"/>
                <w:sz w:val="40"/>
                <w:szCs w:val="40"/>
              </w:rPr>
            </w:pPr>
            <w:r w:rsidRPr="009B30C8">
              <w:rPr>
                <w:rFonts w:ascii="Times New Roman" w:hAnsi="Times New Roman"/>
                <w:sz w:val="40"/>
                <w:szCs w:val="40"/>
              </w:rPr>
              <w:t xml:space="preserve">ПОЛОЖЕНИЕ </w:t>
            </w:r>
            <w:r w:rsidR="009279CC" w:rsidRPr="009B30C8">
              <w:rPr>
                <w:rFonts w:ascii="Times New Roman" w:hAnsi="Times New Roman"/>
                <w:sz w:val="40"/>
                <w:szCs w:val="40"/>
              </w:rPr>
              <w:t>О ЧЛЕНСТВЕ</w:t>
            </w:r>
          </w:p>
          <w:p w:rsidR="00276C25" w:rsidRPr="009B30C8" w:rsidRDefault="00276C25" w:rsidP="003C4A1A">
            <w:pPr>
              <w:pStyle w:val="af7"/>
              <w:tabs>
                <w:tab w:val="left" w:pos="1276"/>
              </w:tabs>
              <w:jc w:val="center"/>
              <w:rPr>
                <w:rFonts w:ascii="Times New Roman" w:hAnsi="Times New Roman"/>
                <w:sz w:val="40"/>
                <w:szCs w:val="40"/>
              </w:rPr>
            </w:pPr>
            <w:r w:rsidRPr="009B30C8">
              <w:rPr>
                <w:rFonts w:ascii="Times New Roman" w:hAnsi="Times New Roman"/>
                <w:sz w:val="40"/>
                <w:szCs w:val="40"/>
              </w:rPr>
              <w:t xml:space="preserve">В САМОРЕГУЛИРУЕМОЙ ОРГАНИЗАЦИИ, </w:t>
            </w:r>
          </w:p>
          <w:p w:rsidR="003C4A1A" w:rsidRPr="009B30C8" w:rsidRDefault="003C4A1A" w:rsidP="003C4A1A">
            <w:pPr>
              <w:pStyle w:val="af7"/>
              <w:tabs>
                <w:tab w:val="left" w:pos="1276"/>
              </w:tabs>
              <w:jc w:val="center"/>
              <w:rPr>
                <w:rFonts w:ascii="Times New Roman" w:hAnsi="Times New Roman"/>
                <w:sz w:val="40"/>
                <w:szCs w:val="40"/>
              </w:rPr>
            </w:pPr>
            <w:r w:rsidRPr="009B30C8">
              <w:rPr>
                <w:rFonts w:ascii="Times New Roman" w:hAnsi="Times New Roman"/>
                <w:sz w:val="40"/>
                <w:szCs w:val="40"/>
              </w:rPr>
              <w:t>в том числе о требованиях к членам саморегулируемой организации, о размере, порядке расчета и уплаты вступительного взноса, членских взносов</w:t>
            </w:r>
          </w:p>
          <w:p w:rsidR="004C6CA9" w:rsidRPr="009B30C8" w:rsidRDefault="00A81D71" w:rsidP="00EA2BCB">
            <w:pPr>
              <w:pStyle w:val="af7"/>
              <w:tabs>
                <w:tab w:val="left" w:pos="1276"/>
              </w:tabs>
              <w:jc w:val="center"/>
              <w:rPr>
                <w:rFonts w:ascii="Times New Roman" w:hAnsi="Times New Roman"/>
                <w:sz w:val="28"/>
                <w:szCs w:val="28"/>
              </w:rPr>
            </w:pPr>
            <w:r w:rsidRPr="009B30C8">
              <w:rPr>
                <w:rFonts w:ascii="Times New Roman" w:hAnsi="Times New Roman"/>
                <w:sz w:val="28"/>
                <w:szCs w:val="28"/>
              </w:rPr>
              <w:t>(новая редакция)</w:t>
            </w:r>
          </w:p>
          <w:p w:rsidR="004C6CA9" w:rsidRPr="009B30C8" w:rsidRDefault="004C6CA9" w:rsidP="00EA2BCB">
            <w:pPr>
              <w:pStyle w:val="af7"/>
              <w:tabs>
                <w:tab w:val="left" w:pos="1276"/>
              </w:tabs>
              <w:jc w:val="center"/>
              <w:rPr>
                <w:rFonts w:ascii="Times New Roman" w:hAnsi="Times New Roman"/>
                <w:sz w:val="50"/>
                <w:szCs w:val="50"/>
              </w:rPr>
            </w:pPr>
          </w:p>
          <w:p w:rsidR="004C6CA9" w:rsidRPr="009B30C8" w:rsidRDefault="004C6CA9" w:rsidP="003C4A1A">
            <w:pPr>
              <w:pStyle w:val="af7"/>
              <w:tabs>
                <w:tab w:val="left" w:pos="1276"/>
              </w:tabs>
              <w:jc w:val="center"/>
              <w:rPr>
                <w:rFonts w:ascii="Times New Roman" w:hAnsi="Times New Roman"/>
                <w:sz w:val="28"/>
                <w:szCs w:val="28"/>
              </w:rPr>
            </w:pPr>
          </w:p>
        </w:tc>
      </w:tr>
      <w:tr w:rsidR="009B30C8" w:rsidRPr="009B30C8" w:rsidTr="00EA2BCB">
        <w:trPr>
          <w:trHeight w:val="720"/>
          <w:jc w:val="center"/>
        </w:trPr>
        <w:tc>
          <w:tcPr>
            <w:tcW w:w="5000" w:type="pct"/>
            <w:tcBorders>
              <w:top w:val="single" w:sz="4" w:space="0" w:color="4F81BD"/>
            </w:tcBorders>
            <w:vAlign w:val="center"/>
          </w:tcPr>
          <w:p w:rsidR="004C6CA9" w:rsidRPr="009B30C8" w:rsidRDefault="004C6CA9" w:rsidP="00EA2BCB">
            <w:pPr>
              <w:pStyle w:val="af7"/>
              <w:tabs>
                <w:tab w:val="left" w:pos="1276"/>
              </w:tabs>
              <w:jc w:val="center"/>
              <w:rPr>
                <w:rFonts w:ascii="Times New Roman" w:hAnsi="Times New Roman"/>
                <w:sz w:val="44"/>
                <w:szCs w:val="44"/>
              </w:rPr>
            </w:pPr>
          </w:p>
          <w:p w:rsidR="004C6CA9" w:rsidRPr="009B30C8" w:rsidRDefault="007A4E8B" w:rsidP="00EA2BCB">
            <w:pPr>
              <w:pStyle w:val="af7"/>
              <w:tabs>
                <w:tab w:val="left" w:pos="1276"/>
              </w:tabs>
              <w:jc w:val="center"/>
              <w:rPr>
                <w:rFonts w:ascii="Times New Roman" w:hAnsi="Times New Roman"/>
                <w:sz w:val="44"/>
                <w:szCs w:val="44"/>
              </w:rPr>
            </w:pPr>
            <w:r w:rsidRPr="009B30C8">
              <w:rPr>
                <w:rFonts w:ascii="Times New Roman" w:hAnsi="Times New Roman"/>
                <w:caps/>
                <w:noProof/>
              </w:rPr>
              <w:drawing>
                <wp:inline distT="0" distB="0" distL="0" distR="0" wp14:anchorId="3CC11B36" wp14:editId="573DCCE5">
                  <wp:extent cx="636270" cy="683895"/>
                  <wp:effectExtent l="0" t="0" r="0" b="1905"/>
                  <wp:docPr id="5" name="Рисунок 1" descr="Описание: 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табурет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4C6CA9" w:rsidRPr="009B30C8" w:rsidRDefault="004C6CA9" w:rsidP="00EA2BCB">
            <w:pPr>
              <w:pStyle w:val="af7"/>
              <w:tabs>
                <w:tab w:val="left" w:pos="1276"/>
              </w:tabs>
              <w:jc w:val="center"/>
              <w:rPr>
                <w:rFonts w:ascii="Times New Roman" w:hAnsi="Times New Roman"/>
                <w:sz w:val="44"/>
                <w:szCs w:val="44"/>
              </w:rPr>
            </w:pPr>
          </w:p>
        </w:tc>
      </w:tr>
      <w:tr w:rsidR="009B30C8" w:rsidRPr="009B30C8" w:rsidTr="00EA2BCB">
        <w:trPr>
          <w:trHeight w:val="360"/>
          <w:jc w:val="center"/>
        </w:trPr>
        <w:tc>
          <w:tcPr>
            <w:tcW w:w="5000" w:type="pct"/>
            <w:vAlign w:val="center"/>
          </w:tcPr>
          <w:p w:rsidR="004C6CA9" w:rsidRPr="009B30C8" w:rsidRDefault="004C6CA9" w:rsidP="00EA2BCB">
            <w:pPr>
              <w:pStyle w:val="af7"/>
              <w:tabs>
                <w:tab w:val="left" w:pos="1276"/>
              </w:tabs>
              <w:jc w:val="center"/>
              <w:rPr>
                <w:rFonts w:ascii="Times New Roman" w:hAnsi="Times New Roman"/>
              </w:rPr>
            </w:pPr>
          </w:p>
          <w:p w:rsidR="0077566A" w:rsidRPr="009B30C8" w:rsidRDefault="0077566A" w:rsidP="00EA2BCB">
            <w:pPr>
              <w:pStyle w:val="af7"/>
              <w:tabs>
                <w:tab w:val="left" w:pos="1276"/>
              </w:tabs>
              <w:jc w:val="center"/>
              <w:rPr>
                <w:rFonts w:ascii="Times New Roman" w:hAnsi="Times New Roman"/>
              </w:rPr>
            </w:pPr>
          </w:p>
          <w:p w:rsidR="0077566A" w:rsidRPr="009B30C8" w:rsidRDefault="0077566A" w:rsidP="00EA2BCB">
            <w:pPr>
              <w:pStyle w:val="af7"/>
              <w:tabs>
                <w:tab w:val="left" w:pos="1276"/>
              </w:tabs>
              <w:jc w:val="center"/>
              <w:rPr>
                <w:rFonts w:ascii="Times New Roman" w:hAnsi="Times New Roman"/>
              </w:rPr>
            </w:pPr>
          </w:p>
          <w:p w:rsidR="0077566A" w:rsidRPr="009B30C8" w:rsidRDefault="0077566A" w:rsidP="00EA2BCB">
            <w:pPr>
              <w:pStyle w:val="af7"/>
              <w:tabs>
                <w:tab w:val="left" w:pos="1276"/>
              </w:tabs>
              <w:jc w:val="center"/>
              <w:rPr>
                <w:rFonts w:ascii="Times New Roman" w:hAnsi="Times New Roman"/>
              </w:rPr>
            </w:pPr>
          </w:p>
          <w:p w:rsidR="0077566A" w:rsidRPr="009B30C8" w:rsidRDefault="0077566A" w:rsidP="00EA2BCB">
            <w:pPr>
              <w:pStyle w:val="af7"/>
              <w:tabs>
                <w:tab w:val="left" w:pos="1276"/>
              </w:tabs>
              <w:jc w:val="center"/>
              <w:rPr>
                <w:rFonts w:ascii="Times New Roman" w:hAnsi="Times New Roman"/>
              </w:rPr>
            </w:pPr>
          </w:p>
          <w:p w:rsidR="0077566A" w:rsidRPr="009B30C8" w:rsidRDefault="0077566A" w:rsidP="00EA2BCB">
            <w:pPr>
              <w:pStyle w:val="af7"/>
              <w:tabs>
                <w:tab w:val="left" w:pos="1276"/>
              </w:tabs>
              <w:jc w:val="center"/>
              <w:rPr>
                <w:rFonts w:ascii="Times New Roman" w:hAnsi="Times New Roman"/>
              </w:rPr>
            </w:pPr>
          </w:p>
          <w:p w:rsidR="004C6CA9" w:rsidRPr="009B30C8" w:rsidRDefault="004C6CA9" w:rsidP="00EA2BCB">
            <w:pPr>
              <w:pStyle w:val="af7"/>
              <w:tabs>
                <w:tab w:val="left" w:pos="1276"/>
              </w:tabs>
              <w:jc w:val="center"/>
              <w:rPr>
                <w:rFonts w:ascii="Times New Roman" w:hAnsi="Times New Roman"/>
              </w:rPr>
            </w:pPr>
          </w:p>
          <w:p w:rsidR="004C6CA9" w:rsidRPr="009B30C8" w:rsidRDefault="004C6CA9" w:rsidP="00EA2BCB">
            <w:pPr>
              <w:pStyle w:val="af7"/>
              <w:tabs>
                <w:tab w:val="left" w:pos="1276"/>
              </w:tabs>
              <w:jc w:val="center"/>
              <w:rPr>
                <w:rFonts w:ascii="Times New Roman" w:hAnsi="Times New Roman"/>
              </w:rPr>
            </w:pPr>
          </w:p>
          <w:p w:rsidR="004C6CA9" w:rsidRPr="009B30C8" w:rsidRDefault="004C6CA9" w:rsidP="00EA2BCB">
            <w:pPr>
              <w:pStyle w:val="af7"/>
              <w:tabs>
                <w:tab w:val="left" w:pos="1276"/>
              </w:tabs>
              <w:jc w:val="center"/>
              <w:rPr>
                <w:rFonts w:ascii="Times New Roman" w:hAnsi="Times New Roman"/>
              </w:rPr>
            </w:pPr>
          </w:p>
        </w:tc>
      </w:tr>
      <w:tr w:rsidR="009B30C8" w:rsidRPr="009B30C8" w:rsidTr="00EA2BCB">
        <w:trPr>
          <w:trHeight w:val="360"/>
          <w:jc w:val="center"/>
        </w:trPr>
        <w:tc>
          <w:tcPr>
            <w:tcW w:w="5000" w:type="pct"/>
            <w:vAlign w:val="center"/>
          </w:tcPr>
          <w:p w:rsidR="004C6CA9" w:rsidRPr="009B30C8" w:rsidRDefault="004C6CA9" w:rsidP="00EA2BCB">
            <w:pPr>
              <w:pStyle w:val="af7"/>
              <w:tabs>
                <w:tab w:val="left" w:pos="1276"/>
              </w:tabs>
              <w:jc w:val="center"/>
              <w:rPr>
                <w:rFonts w:ascii="Times New Roman" w:hAnsi="Times New Roman"/>
                <w:b/>
                <w:bCs/>
              </w:rPr>
            </w:pPr>
            <w:r w:rsidRPr="009B30C8">
              <w:rPr>
                <w:rFonts w:ascii="Times New Roman" w:hAnsi="Times New Roman"/>
                <w:b/>
                <w:bCs/>
              </w:rPr>
              <w:t>г. Санкт-Петербург</w:t>
            </w:r>
          </w:p>
        </w:tc>
      </w:tr>
      <w:tr w:rsidR="004C6CA9" w:rsidRPr="009B30C8" w:rsidTr="00EA2BCB">
        <w:trPr>
          <w:trHeight w:val="360"/>
          <w:jc w:val="center"/>
        </w:trPr>
        <w:tc>
          <w:tcPr>
            <w:tcW w:w="5000" w:type="pct"/>
            <w:vAlign w:val="center"/>
          </w:tcPr>
          <w:p w:rsidR="004C6CA9" w:rsidRPr="009B30C8" w:rsidRDefault="00450CF8" w:rsidP="003C4A1A">
            <w:pPr>
              <w:pStyle w:val="af7"/>
              <w:tabs>
                <w:tab w:val="left" w:pos="1276"/>
              </w:tabs>
              <w:jc w:val="center"/>
              <w:rPr>
                <w:rFonts w:ascii="Times New Roman" w:hAnsi="Times New Roman"/>
                <w:b/>
                <w:bCs/>
              </w:rPr>
            </w:pPr>
            <w:r w:rsidRPr="009B30C8">
              <w:rPr>
                <w:rFonts w:ascii="Times New Roman" w:hAnsi="Times New Roman"/>
                <w:b/>
                <w:bCs/>
              </w:rPr>
              <w:t>2021</w:t>
            </w:r>
            <w:r w:rsidR="004C6CA9" w:rsidRPr="009B30C8">
              <w:rPr>
                <w:rFonts w:ascii="Times New Roman" w:hAnsi="Times New Roman"/>
                <w:b/>
                <w:bCs/>
              </w:rPr>
              <w:t xml:space="preserve"> год</w:t>
            </w:r>
          </w:p>
        </w:tc>
      </w:tr>
    </w:tbl>
    <w:p w:rsidR="007A4E8B" w:rsidRPr="009B30C8" w:rsidRDefault="007A4E8B">
      <w:pPr>
        <w:rPr>
          <w:b/>
          <w:bCs/>
          <w:kern w:val="32"/>
          <w:sz w:val="32"/>
          <w:szCs w:val="32"/>
        </w:rPr>
      </w:pPr>
    </w:p>
    <w:p w:rsidR="00054504" w:rsidRPr="009B30C8" w:rsidRDefault="007A4E8B" w:rsidP="007A4E8B">
      <w:pPr>
        <w:pStyle w:val="1"/>
        <w:jc w:val="center"/>
        <w:rPr>
          <w:rFonts w:asciiTheme="majorHAnsi" w:hAnsiTheme="majorHAnsi"/>
          <w:sz w:val="28"/>
          <w:szCs w:val="28"/>
        </w:rPr>
      </w:pPr>
      <w:r w:rsidRPr="009B30C8">
        <w:br w:type="page"/>
      </w:r>
      <w:r w:rsidR="0060561C" w:rsidRPr="009B30C8">
        <w:rPr>
          <w:rFonts w:asciiTheme="majorHAnsi" w:hAnsiTheme="majorHAnsi"/>
          <w:sz w:val="28"/>
          <w:szCs w:val="28"/>
        </w:rPr>
        <w:lastRenderedPageBreak/>
        <w:t>1. ОБЩИЕ ПОЛОЖЕНИЯ</w:t>
      </w:r>
    </w:p>
    <w:p w:rsidR="003C4A1A" w:rsidRPr="009B30C8" w:rsidRDefault="00112F45" w:rsidP="00AF5B9F">
      <w:pPr>
        <w:pStyle w:val="2"/>
        <w:numPr>
          <w:ilvl w:val="0"/>
          <w:numId w:val="2"/>
        </w:numPr>
        <w:tabs>
          <w:tab w:val="left" w:pos="1134"/>
        </w:tabs>
        <w:ind w:left="0" w:firstLine="709"/>
        <w:rPr>
          <w:sz w:val="28"/>
          <w:szCs w:val="28"/>
        </w:rPr>
      </w:pPr>
      <w:r w:rsidRPr="009B30C8">
        <w:rPr>
          <w:bCs/>
          <w:sz w:val="28"/>
          <w:szCs w:val="28"/>
        </w:rPr>
        <w:t>Настоящее Положение разработано в соответствии с требованиями Градостроительного кодекса Российской Федерации от 29.12.2004 № 190-ФЗ, Федерального закона от 01.12.2007 № 315-ФЗ «О саморегулируемых организациях»</w:t>
      </w:r>
      <w:r w:rsidR="003C4A1A" w:rsidRPr="009B30C8">
        <w:rPr>
          <w:bCs/>
          <w:sz w:val="28"/>
          <w:szCs w:val="28"/>
        </w:rPr>
        <w:t xml:space="preserve">, </w:t>
      </w:r>
      <w:r w:rsidR="003C4A1A" w:rsidRPr="009B30C8">
        <w:rPr>
          <w:sz w:val="28"/>
          <w:szCs w:val="28"/>
        </w:rPr>
        <w:t>Федерального закона от 12.01.1996 № 7-ФЗ «О некоммерческих организациях»</w:t>
      </w:r>
      <w:r w:rsidRPr="009B30C8">
        <w:rPr>
          <w:bCs/>
          <w:sz w:val="28"/>
          <w:szCs w:val="28"/>
        </w:rPr>
        <w:t xml:space="preserve"> и в соответствии с Уставом </w:t>
      </w:r>
      <w:r w:rsidR="006356B8" w:rsidRPr="009B30C8">
        <w:rPr>
          <w:bCs/>
          <w:sz w:val="28"/>
          <w:szCs w:val="28"/>
        </w:rPr>
        <w:t>Ассоциации</w:t>
      </w:r>
      <w:r w:rsidRPr="009B30C8">
        <w:rPr>
          <w:bCs/>
          <w:sz w:val="28"/>
          <w:szCs w:val="28"/>
        </w:rPr>
        <w:t xml:space="preserve"> Саморегулируемая организация «Газораспределительная сист</w:t>
      </w:r>
      <w:r w:rsidR="006356B8" w:rsidRPr="009B30C8">
        <w:rPr>
          <w:bCs/>
          <w:sz w:val="28"/>
          <w:szCs w:val="28"/>
        </w:rPr>
        <w:t>ема. Проектирование»</w:t>
      </w:r>
      <w:r w:rsidR="006F2B2F" w:rsidRPr="009B30C8">
        <w:rPr>
          <w:sz w:val="28"/>
          <w:szCs w:val="28"/>
        </w:rPr>
        <w:t xml:space="preserve"> (</w:t>
      </w:r>
      <w:r w:rsidR="00276C25" w:rsidRPr="009B30C8">
        <w:rPr>
          <w:sz w:val="28"/>
          <w:szCs w:val="28"/>
        </w:rPr>
        <w:t>далее – Ассоциация СРО «ГС.П»)</w:t>
      </w:r>
      <w:r w:rsidR="000F0CF9" w:rsidRPr="009B30C8">
        <w:rPr>
          <w:sz w:val="28"/>
          <w:szCs w:val="28"/>
        </w:rPr>
        <w:t>.</w:t>
      </w:r>
    </w:p>
    <w:p w:rsidR="003C4A1A" w:rsidRPr="009B30C8" w:rsidRDefault="003C4A1A" w:rsidP="00AF5B9F">
      <w:pPr>
        <w:pStyle w:val="2"/>
        <w:numPr>
          <w:ilvl w:val="0"/>
          <w:numId w:val="2"/>
        </w:numPr>
        <w:tabs>
          <w:tab w:val="left" w:pos="1134"/>
        </w:tabs>
        <w:ind w:left="0" w:firstLine="709"/>
        <w:rPr>
          <w:sz w:val="28"/>
          <w:szCs w:val="28"/>
        </w:rPr>
      </w:pPr>
      <w:r w:rsidRPr="009B30C8">
        <w:rPr>
          <w:sz w:val="28"/>
          <w:szCs w:val="28"/>
        </w:rPr>
        <w:t xml:space="preserve">Требования настоящего Положения обязательны для соблюдения всеми членами </w:t>
      </w:r>
      <w:r w:rsidR="006356B8" w:rsidRPr="009B30C8">
        <w:rPr>
          <w:bCs/>
          <w:sz w:val="28"/>
          <w:szCs w:val="28"/>
        </w:rPr>
        <w:t>Ассоциации</w:t>
      </w:r>
      <w:r w:rsidRPr="009B30C8">
        <w:rPr>
          <w:bCs/>
          <w:sz w:val="28"/>
          <w:szCs w:val="28"/>
        </w:rPr>
        <w:t xml:space="preserve"> СРО «ГС.П»</w:t>
      </w:r>
      <w:r w:rsidRPr="009B30C8">
        <w:rPr>
          <w:sz w:val="28"/>
          <w:szCs w:val="28"/>
        </w:rPr>
        <w:t>, органами управления</w:t>
      </w:r>
      <w:r w:rsidR="007B03B9" w:rsidRPr="009B30C8">
        <w:rPr>
          <w:sz w:val="28"/>
          <w:szCs w:val="28"/>
        </w:rPr>
        <w:t xml:space="preserve"> </w:t>
      </w:r>
      <w:r w:rsidR="006356B8" w:rsidRPr="009B30C8">
        <w:rPr>
          <w:bCs/>
          <w:sz w:val="28"/>
          <w:szCs w:val="28"/>
        </w:rPr>
        <w:t>Ассоциации</w:t>
      </w:r>
      <w:r w:rsidR="007B03B9" w:rsidRPr="009B30C8">
        <w:rPr>
          <w:bCs/>
          <w:sz w:val="28"/>
          <w:szCs w:val="28"/>
        </w:rPr>
        <w:t xml:space="preserve"> СРО «ГС.П»</w:t>
      </w:r>
      <w:r w:rsidRPr="009B30C8">
        <w:rPr>
          <w:sz w:val="28"/>
          <w:szCs w:val="28"/>
        </w:rPr>
        <w:t xml:space="preserve">, специализированными органами </w:t>
      </w:r>
      <w:r w:rsidR="006356B8" w:rsidRPr="009B30C8">
        <w:rPr>
          <w:bCs/>
          <w:sz w:val="28"/>
          <w:szCs w:val="28"/>
        </w:rPr>
        <w:t>Ассоциации</w:t>
      </w:r>
      <w:r w:rsidR="007B03B9" w:rsidRPr="009B30C8">
        <w:rPr>
          <w:bCs/>
          <w:sz w:val="28"/>
          <w:szCs w:val="28"/>
        </w:rPr>
        <w:t xml:space="preserve"> СРО «ГС.П» </w:t>
      </w:r>
      <w:r w:rsidRPr="009B30C8">
        <w:rPr>
          <w:sz w:val="28"/>
          <w:szCs w:val="28"/>
        </w:rPr>
        <w:t xml:space="preserve">и </w:t>
      </w:r>
      <w:r w:rsidR="00A85C75" w:rsidRPr="009B30C8">
        <w:rPr>
          <w:sz w:val="28"/>
          <w:szCs w:val="28"/>
        </w:rPr>
        <w:t>специалистами</w:t>
      </w:r>
      <w:r w:rsidRPr="009B30C8">
        <w:rPr>
          <w:sz w:val="28"/>
          <w:szCs w:val="28"/>
        </w:rPr>
        <w:t xml:space="preserve"> </w:t>
      </w:r>
      <w:r w:rsidR="006356B8" w:rsidRPr="009B30C8">
        <w:rPr>
          <w:bCs/>
          <w:sz w:val="28"/>
          <w:szCs w:val="28"/>
        </w:rPr>
        <w:t>Ассоциации</w:t>
      </w:r>
      <w:r w:rsidRPr="009B30C8">
        <w:rPr>
          <w:bCs/>
          <w:sz w:val="28"/>
          <w:szCs w:val="28"/>
        </w:rPr>
        <w:t xml:space="preserve"> СРО «ГС.П».</w:t>
      </w:r>
    </w:p>
    <w:p w:rsidR="003C4A1A" w:rsidRPr="009B30C8" w:rsidRDefault="003C4A1A" w:rsidP="00AF5B9F">
      <w:pPr>
        <w:pStyle w:val="2"/>
        <w:numPr>
          <w:ilvl w:val="0"/>
          <w:numId w:val="2"/>
        </w:numPr>
        <w:tabs>
          <w:tab w:val="left" w:pos="1134"/>
        </w:tabs>
        <w:ind w:left="0" w:firstLine="709"/>
        <w:rPr>
          <w:sz w:val="28"/>
          <w:szCs w:val="28"/>
        </w:rPr>
      </w:pPr>
      <w:r w:rsidRPr="009B30C8">
        <w:rPr>
          <w:sz w:val="28"/>
          <w:szCs w:val="28"/>
        </w:rPr>
        <w:t xml:space="preserve">В члены СРО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r w:rsidR="006356B8" w:rsidRPr="009B30C8">
        <w:rPr>
          <w:bCs/>
          <w:sz w:val="28"/>
          <w:szCs w:val="28"/>
        </w:rPr>
        <w:t>Ассоциацией</w:t>
      </w:r>
      <w:r w:rsidRPr="009B30C8">
        <w:rPr>
          <w:bCs/>
          <w:sz w:val="28"/>
          <w:szCs w:val="28"/>
        </w:rPr>
        <w:t xml:space="preserve"> СРО «ГС.П»</w:t>
      </w:r>
      <w:r w:rsidRPr="009B30C8">
        <w:rPr>
          <w:sz w:val="28"/>
          <w:szCs w:val="28"/>
        </w:rPr>
        <w:t xml:space="preserve"> к своим членам, и уплаты такими лицами в полном объеме взносов в компенсационный фонд (компенсационные фонды) </w:t>
      </w:r>
      <w:r w:rsidR="006356B8" w:rsidRPr="009B30C8">
        <w:rPr>
          <w:bCs/>
          <w:sz w:val="28"/>
          <w:szCs w:val="28"/>
        </w:rPr>
        <w:t>Ассоциации</w:t>
      </w:r>
      <w:r w:rsidRPr="009B30C8">
        <w:rPr>
          <w:bCs/>
          <w:sz w:val="28"/>
          <w:szCs w:val="28"/>
        </w:rPr>
        <w:t xml:space="preserve"> СРО «ГС.П»</w:t>
      </w:r>
      <w:r w:rsidRPr="009B30C8">
        <w:rPr>
          <w:sz w:val="28"/>
          <w:szCs w:val="28"/>
        </w:rPr>
        <w:t xml:space="preserve">, если иное не установлено законодательством </w:t>
      </w:r>
      <w:r w:rsidRPr="009B30C8">
        <w:rPr>
          <w:bCs/>
          <w:sz w:val="28"/>
          <w:szCs w:val="28"/>
        </w:rPr>
        <w:t>Российской Федерации</w:t>
      </w:r>
      <w:r w:rsidR="000F0CF9" w:rsidRPr="009B30C8">
        <w:rPr>
          <w:sz w:val="28"/>
          <w:szCs w:val="28"/>
        </w:rPr>
        <w:t>.</w:t>
      </w:r>
    </w:p>
    <w:p w:rsidR="007B03B9" w:rsidRPr="009B30C8" w:rsidRDefault="007B03B9" w:rsidP="00AF5B9F">
      <w:pPr>
        <w:pStyle w:val="2"/>
        <w:numPr>
          <w:ilvl w:val="0"/>
          <w:numId w:val="2"/>
        </w:numPr>
        <w:tabs>
          <w:tab w:val="left" w:pos="1134"/>
        </w:tabs>
        <w:ind w:left="0" w:firstLine="709"/>
        <w:rPr>
          <w:sz w:val="28"/>
          <w:szCs w:val="28"/>
        </w:rPr>
      </w:pPr>
      <w:r w:rsidRPr="009B30C8">
        <w:rPr>
          <w:sz w:val="28"/>
          <w:szCs w:val="28"/>
        </w:rPr>
        <w:t xml:space="preserve">Член </w:t>
      </w:r>
      <w:r w:rsidR="006356B8" w:rsidRPr="009B30C8">
        <w:rPr>
          <w:bCs/>
          <w:sz w:val="28"/>
          <w:szCs w:val="28"/>
        </w:rPr>
        <w:t>Ассоциации</w:t>
      </w:r>
      <w:r w:rsidRPr="009B30C8">
        <w:rPr>
          <w:bCs/>
          <w:sz w:val="28"/>
          <w:szCs w:val="28"/>
        </w:rPr>
        <w:t xml:space="preserve"> СРО «ГС.П» не может быть членом другой саморегулируемой организации того же вида, </w:t>
      </w:r>
      <w:r w:rsidRPr="009B30C8">
        <w:rPr>
          <w:sz w:val="28"/>
          <w:szCs w:val="28"/>
        </w:rPr>
        <w:t xml:space="preserve">если иное не установлено законодательством </w:t>
      </w:r>
      <w:r w:rsidRPr="009B30C8">
        <w:rPr>
          <w:bCs/>
          <w:sz w:val="28"/>
          <w:szCs w:val="28"/>
        </w:rPr>
        <w:t>Российской Федерации.</w:t>
      </w:r>
    </w:p>
    <w:p w:rsidR="003C4A1A" w:rsidRPr="009B30C8" w:rsidRDefault="003C4A1A" w:rsidP="00AF5B9F">
      <w:pPr>
        <w:pStyle w:val="2"/>
        <w:numPr>
          <w:ilvl w:val="0"/>
          <w:numId w:val="2"/>
        </w:numPr>
        <w:tabs>
          <w:tab w:val="left" w:pos="1134"/>
        </w:tabs>
        <w:ind w:left="0" w:firstLine="709"/>
        <w:rPr>
          <w:sz w:val="28"/>
          <w:szCs w:val="28"/>
        </w:rPr>
      </w:pPr>
      <w:r w:rsidRPr="009B30C8">
        <w:rPr>
          <w:sz w:val="28"/>
          <w:szCs w:val="28"/>
        </w:rPr>
        <w:t xml:space="preserve">Решение о приеме в члены </w:t>
      </w:r>
      <w:r w:rsidR="006356B8" w:rsidRPr="009B30C8">
        <w:rPr>
          <w:bCs/>
          <w:sz w:val="28"/>
          <w:szCs w:val="28"/>
        </w:rPr>
        <w:t>Ассоциации</w:t>
      </w:r>
      <w:r w:rsidRPr="009B30C8">
        <w:rPr>
          <w:bCs/>
          <w:sz w:val="28"/>
          <w:szCs w:val="28"/>
        </w:rPr>
        <w:t xml:space="preserve"> СРО «ГС.П»</w:t>
      </w:r>
      <w:r w:rsidRPr="009B30C8">
        <w:rPr>
          <w:sz w:val="28"/>
          <w:szCs w:val="28"/>
        </w:rPr>
        <w:t xml:space="preserve"> принимается </w:t>
      </w:r>
      <w:r w:rsidR="000D7053" w:rsidRPr="009B30C8">
        <w:rPr>
          <w:sz w:val="28"/>
          <w:szCs w:val="28"/>
        </w:rPr>
        <w:t>Советом</w:t>
      </w:r>
      <w:r w:rsidRPr="009B30C8">
        <w:rPr>
          <w:sz w:val="28"/>
          <w:szCs w:val="28"/>
        </w:rPr>
        <w:t xml:space="preserve"> </w:t>
      </w:r>
      <w:r w:rsidR="006356B8" w:rsidRPr="009B30C8">
        <w:rPr>
          <w:bCs/>
          <w:sz w:val="28"/>
          <w:szCs w:val="28"/>
        </w:rPr>
        <w:t xml:space="preserve">Ассоциации </w:t>
      </w:r>
      <w:r w:rsidRPr="009B30C8">
        <w:rPr>
          <w:bCs/>
          <w:sz w:val="28"/>
          <w:szCs w:val="28"/>
        </w:rPr>
        <w:t>СРО «ГС.П»</w:t>
      </w:r>
      <w:r w:rsidRPr="009B30C8">
        <w:rPr>
          <w:sz w:val="28"/>
          <w:szCs w:val="28"/>
        </w:rPr>
        <w:t xml:space="preserve"> на основании документов, предоставленных кандидатом в члены </w:t>
      </w:r>
      <w:r w:rsidR="006356B8" w:rsidRPr="009B30C8">
        <w:rPr>
          <w:bCs/>
          <w:sz w:val="28"/>
          <w:szCs w:val="28"/>
        </w:rPr>
        <w:t>Ассоциации</w:t>
      </w:r>
      <w:r w:rsidRPr="009B30C8">
        <w:rPr>
          <w:bCs/>
          <w:sz w:val="28"/>
          <w:szCs w:val="28"/>
        </w:rPr>
        <w:t xml:space="preserve"> СРО «ГС.П»</w:t>
      </w:r>
      <w:r w:rsidRPr="009B30C8">
        <w:rPr>
          <w:sz w:val="28"/>
          <w:szCs w:val="28"/>
        </w:rPr>
        <w:t xml:space="preserve">, а также </w:t>
      </w:r>
      <w:r w:rsidR="007B03B9" w:rsidRPr="009B30C8">
        <w:rPr>
          <w:sz w:val="28"/>
          <w:szCs w:val="28"/>
        </w:rPr>
        <w:t xml:space="preserve">на основании </w:t>
      </w:r>
      <w:r w:rsidRPr="009B30C8">
        <w:rPr>
          <w:sz w:val="28"/>
          <w:szCs w:val="28"/>
        </w:rPr>
        <w:t xml:space="preserve">результатов проверки, проведенной в соответствии с внутренними документами </w:t>
      </w:r>
      <w:r w:rsidR="006356B8" w:rsidRPr="009B30C8">
        <w:rPr>
          <w:bCs/>
          <w:sz w:val="28"/>
          <w:szCs w:val="28"/>
        </w:rPr>
        <w:t>Ассоциации</w:t>
      </w:r>
      <w:r w:rsidRPr="009B30C8">
        <w:rPr>
          <w:bCs/>
          <w:sz w:val="28"/>
          <w:szCs w:val="28"/>
        </w:rPr>
        <w:t xml:space="preserve"> СРО «ГС.П»</w:t>
      </w:r>
      <w:r w:rsidRPr="009B30C8">
        <w:rPr>
          <w:sz w:val="28"/>
          <w:szCs w:val="28"/>
        </w:rPr>
        <w:t>.</w:t>
      </w:r>
    </w:p>
    <w:p w:rsidR="00141BA0" w:rsidRPr="009B30C8" w:rsidRDefault="00141BA0" w:rsidP="00141BA0">
      <w:pPr>
        <w:pStyle w:val="2"/>
        <w:tabs>
          <w:tab w:val="left" w:pos="1134"/>
        </w:tabs>
        <w:ind w:firstLine="709"/>
        <w:rPr>
          <w:sz w:val="28"/>
          <w:szCs w:val="28"/>
        </w:rPr>
      </w:pPr>
      <w:r w:rsidRPr="009B30C8">
        <w:rPr>
          <w:sz w:val="28"/>
          <w:szCs w:val="28"/>
        </w:rPr>
        <w:t xml:space="preserve">Решение </w:t>
      </w:r>
      <w:r w:rsidR="00C2735D" w:rsidRPr="009B30C8">
        <w:rPr>
          <w:sz w:val="28"/>
          <w:szCs w:val="28"/>
        </w:rPr>
        <w:t>о прекращении членства в</w:t>
      </w:r>
      <w:r w:rsidRPr="009B30C8">
        <w:rPr>
          <w:sz w:val="28"/>
          <w:szCs w:val="28"/>
        </w:rPr>
        <w:t xml:space="preserve"> </w:t>
      </w:r>
      <w:r w:rsidR="006356B8" w:rsidRPr="009B30C8">
        <w:rPr>
          <w:bCs/>
          <w:sz w:val="28"/>
          <w:szCs w:val="28"/>
        </w:rPr>
        <w:t>Ассоциации</w:t>
      </w:r>
      <w:r w:rsidRPr="009B30C8">
        <w:rPr>
          <w:bCs/>
          <w:sz w:val="28"/>
          <w:szCs w:val="28"/>
        </w:rPr>
        <w:t xml:space="preserve"> СРО «ГС.П»</w:t>
      </w:r>
      <w:r w:rsidRPr="009B30C8">
        <w:rPr>
          <w:sz w:val="28"/>
          <w:szCs w:val="28"/>
        </w:rPr>
        <w:t xml:space="preserve"> принимается Советом </w:t>
      </w:r>
      <w:r w:rsidR="006356B8" w:rsidRPr="009B30C8">
        <w:rPr>
          <w:bCs/>
          <w:sz w:val="28"/>
          <w:szCs w:val="28"/>
        </w:rPr>
        <w:t>Ассоциации</w:t>
      </w:r>
      <w:r w:rsidRPr="009B30C8">
        <w:rPr>
          <w:bCs/>
          <w:sz w:val="28"/>
          <w:szCs w:val="28"/>
        </w:rPr>
        <w:t xml:space="preserve"> СРО «ГС.П»</w:t>
      </w:r>
      <w:r w:rsidRPr="009B30C8">
        <w:rPr>
          <w:sz w:val="28"/>
          <w:szCs w:val="28"/>
        </w:rPr>
        <w:t xml:space="preserve">, если иное не установлено законодательством </w:t>
      </w:r>
      <w:r w:rsidRPr="009B30C8">
        <w:rPr>
          <w:bCs/>
          <w:sz w:val="28"/>
          <w:szCs w:val="28"/>
        </w:rPr>
        <w:t>Российской Федерации</w:t>
      </w:r>
      <w:r w:rsidRPr="009B30C8">
        <w:rPr>
          <w:sz w:val="28"/>
          <w:szCs w:val="28"/>
        </w:rPr>
        <w:t>.</w:t>
      </w:r>
    </w:p>
    <w:p w:rsidR="000F0CF9" w:rsidRPr="009B30C8" w:rsidRDefault="0060561C" w:rsidP="0060561C">
      <w:pPr>
        <w:pStyle w:val="1"/>
        <w:jc w:val="center"/>
        <w:rPr>
          <w:rFonts w:ascii="Cambria" w:hAnsi="Cambria" w:cs="Times New Roman"/>
          <w:sz w:val="28"/>
          <w:szCs w:val="28"/>
        </w:rPr>
      </w:pPr>
      <w:r w:rsidRPr="009B30C8">
        <w:rPr>
          <w:rFonts w:ascii="Cambria" w:hAnsi="Cambria" w:cs="Times New Roman"/>
          <w:sz w:val="28"/>
          <w:szCs w:val="28"/>
        </w:rPr>
        <w:t xml:space="preserve">2. ПОРЯДОК ПРИЕМА В ЧЛЕНЫ </w:t>
      </w:r>
      <w:r w:rsidR="00955475" w:rsidRPr="009B30C8">
        <w:rPr>
          <w:rFonts w:ascii="Cambria" w:hAnsi="Cambria" w:cs="Times New Roman"/>
          <w:sz w:val="28"/>
          <w:szCs w:val="28"/>
        </w:rPr>
        <w:t>АССОЦИАЦИИ</w:t>
      </w:r>
      <w:r w:rsidRPr="009B30C8">
        <w:rPr>
          <w:rFonts w:ascii="Cambria" w:hAnsi="Cambria" w:cs="Times New Roman"/>
          <w:sz w:val="28"/>
          <w:szCs w:val="28"/>
        </w:rPr>
        <w:t xml:space="preserve"> СРО «ГС.П»</w:t>
      </w:r>
    </w:p>
    <w:p w:rsidR="00141BA0" w:rsidRPr="009B30C8" w:rsidRDefault="00141BA0" w:rsidP="00AF5B9F">
      <w:pPr>
        <w:pStyle w:val="2"/>
        <w:numPr>
          <w:ilvl w:val="1"/>
          <w:numId w:val="1"/>
        </w:numPr>
        <w:tabs>
          <w:tab w:val="left" w:pos="1134"/>
          <w:tab w:val="left" w:pos="1418"/>
        </w:tabs>
        <w:ind w:left="0" w:firstLine="709"/>
        <w:rPr>
          <w:sz w:val="28"/>
          <w:szCs w:val="28"/>
        </w:rPr>
      </w:pPr>
      <w:r w:rsidRPr="009B30C8">
        <w:rPr>
          <w:sz w:val="28"/>
          <w:szCs w:val="28"/>
        </w:rPr>
        <w:t xml:space="preserve">Юридическому лицу, в том числе иностранному юридическому лицу, и(или) индивидуальному предпринимателю (далее – </w:t>
      </w:r>
      <w:r w:rsidR="001A44A2" w:rsidRPr="009B30C8">
        <w:rPr>
          <w:sz w:val="28"/>
          <w:szCs w:val="28"/>
        </w:rPr>
        <w:t>Заявителю</w:t>
      </w:r>
      <w:r w:rsidRPr="009B30C8">
        <w:rPr>
          <w:sz w:val="28"/>
          <w:szCs w:val="28"/>
        </w:rPr>
        <w:t>)</w:t>
      </w:r>
      <w:r w:rsidR="0018156D" w:rsidRPr="009B30C8">
        <w:rPr>
          <w:sz w:val="28"/>
          <w:szCs w:val="28"/>
        </w:rPr>
        <w:t xml:space="preserve"> </w:t>
      </w:r>
      <w:r w:rsidR="001A44A2" w:rsidRPr="009B30C8">
        <w:rPr>
          <w:sz w:val="28"/>
          <w:szCs w:val="28"/>
        </w:rPr>
        <w:t xml:space="preserve">предварительно, до подачи заявления, необходимо определить свои производственные потребности, оценить собственный кадровый состав (количество специалистов, стаж работы и т.п.), а также ознакомиться с требованиями </w:t>
      </w:r>
      <w:r w:rsidRPr="009B30C8">
        <w:rPr>
          <w:sz w:val="28"/>
          <w:szCs w:val="28"/>
        </w:rPr>
        <w:t xml:space="preserve">внутренних документов </w:t>
      </w:r>
      <w:r w:rsidR="006356B8" w:rsidRPr="009B30C8">
        <w:rPr>
          <w:bCs/>
          <w:sz w:val="28"/>
          <w:szCs w:val="28"/>
        </w:rPr>
        <w:t>Ассоциации</w:t>
      </w:r>
      <w:r w:rsidR="001A44A2" w:rsidRPr="009B30C8">
        <w:rPr>
          <w:sz w:val="28"/>
          <w:szCs w:val="28"/>
        </w:rPr>
        <w:t xml:space="preserve"> СРО «ГС.П». </w:t>
      </w:r>
    </w:p>
    <w:p w:rsidR="007B03B9" w:rsidRPr="009B30C8" w:rsidRDefault="001A44A2" w:rsidP="00AF5B9F">
      <w:pPr>
        <w:pStyle w:val="2"/>
        <w:numPr>
          <w:ilvl w:val="1"/>
          <w:numId w:val="1"/>
        </w:numPr>
        <w:tabs>
          <w:tab w:val="left" w:pos="1134"/>
          <w:tab w:val="left" w:pos="1418"/>
        </w:tabs>
        <w:ind w:left="0" w:firstLine="709"/>
        <w:rPr>
          <w:sz w:val="28"/>
          <w:szCs w:val="28"/>
        </w:rPr>
      </w:pPr>
      <w:r w:rsidRPr="009B30C8">
        <w:rPr>
          <w:sz w:val="28"/>
          <w:szCs w:val="28"/>
        </w:rPr>
        <w:t>Исходя</w:t>
      </w:r>
      <w:r w:rsidR="0018156D" w:rsidRPr="009B30C8">
        <w:rPr>
          <w:sz w:val="28"/>
          <w:szCs w:val="28"/>
        </w:rPr>
        <w:t xml:space="preserve"> из этого</w:t>
      </w:r>
      <w:r w:rsidRPr="009B30C8">
        <w:rPr>
          <w:sz w:val="28"/>
          <w:szCs w:val="28"/>
        </w:rPr>
        <w:t xml:space="preserve"> Заявитель </w:t>
      </w:r>
      <w:r w:rsidR="00971621" w:rsidRPr="009B30C8">
        <w:rPr>
          <w:sz w:val="28"/>
          <w:szCs w:val="28"/>
        </w:rPr>
        <w:t>направляет</w:t>
      </w:r>
      <w:r w:rsidRPr="009B30C8">
        <w:rPr>
          <w:sz w:val="28"/>
          <w:szCs w:val="28"/>
        </w:rPr>
        <w:t xml:space="preserve"> в </w:t>
      </w:r>
      <w:r w:rsidR="006356B8" w:rsidRPr="009B30C8">
        <w:rPr>
          <w:bCs/>
          <w:sz w:val="28"/>
          <w:szCs w:val="28"/>
        </w:rPr>
        <w:t>Ассоциацию</w:t>
      </w:r>
      <w:r w:rsidRPr="009B30C8">
        <w:rPr>
          <w:sz w:val="28"/>
          <w:szCs w:val="28"/>
        </w:rPr>
        <w:t xml:space="preserve"> СРО «ГС.П»</w:t>
      </w:r>
      <w:r w:rsidR="007A78BB" w:rsidRPr="009B30C8">
        <w:rPr>
          <w:sz w:val="28"/>
          <w:szCs w:val="28"/>
        </w:rPr>
        <w:t xml:space="preserve"> </w:t>
      </w:r>
      <w:r w:rsidR="007B03B9" w:rsidRPr="009B30C8">
        <w:rPr>
          <w:sz w:val="28"/>
          <w:szCs w:val="28"/>
        </w:rPr>
        <w:t>следующие документы:</w:t>
      </w:r>
    </w:p>
    <w:p w:rsidR="001A44A2" w:rsidRPr="009B30C8" w:rsidRDefault="007B03B9" w:rsidP="00AF5B9F">
      <w:pPr>
        <w:pStyle w:val="2"/>
        <w:numPr>
          <w:ilvl w:val="0"/>
          <w:numId w:val="10"/>
        </w:numPr>
        <w:tabs>
          <w:tab w:val="left" w:pos="1134"/>
          <w:tab w:val="left" w:pos="1276"/>
        </w:tabs>
        <w:ind w:left="0" w:firstLine="709"/>
        <w:rPr>
          <w:sz w:val="28"/>
          <w:szCs w:val="28"/>
        </w:rPr>
      </w:pPr>
      <w:r w:rsidRPr="009B30C8">
        <w:rPr>
          <w:sz w:val="28"/>
          <w:szCs w:val="28"/>
        </w:rPr>
        <w:t xml:space="preserve">заявление о приеме в члены </w:t>
      </w:r>
      <w:r w:rsidR="006356B8" w:rsidRPr="009B30C8">
        <w:rPr>
          <w:bCs/>
          <w:sz w:val="28"/>
          <w:szCs w:val="28"/>
        </w:rPr>
        <w:t>Ассоциации</w:t>
      </w:r>
      <w:r w:rsidRPr="009B30C8">
        <w:rPr>
          <w:sz w:val="28"/>
          <w:szCs w:val="28"/>
        </w:rPr>
        <w:t xml:space="preserve"> СРО «ГС.П», в котором должны быть указаны в том числе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или об </w:t>
      </w:r>
      <w:r w:rsidRPr="009B30C8">
        <w:rPr>
          <w:sz w:val="28"/>
          <w:szCs w:val="28"/>
        </w:rPr>
        <w:lastRenderedPageBreak/>
        <w:t>отсутствии таких намерений, по форме согласно Приложению 1, подписанное уполномоченным лицом. Полномочия такого лица подтверждаются Уставом, доверенностью и (или) иным документом, который должен прилагаться к заявлению;</w:t>
      </w:r>
    </w:p>
    <w:p w:rsidR="007B03B9" w:rsidRPr="009B30C8" w:rsidRDefault="007B03B9" w:rsidP="00AF5B9F">
      <w:pPr>
        <w:pStyle w:val="2"/>
        <w:numPr>
          <w:ilvl w:val="0"/>
          <w:numId w:val="10"/>
        </w:numPr>
        <w:tabs>
          <w:tab w:val="left" w:pos="1134"/>
          <w:tab w:val="left" w:pos="1276"/>
        </w:tabs>
        <w:ind w:left="0" w:firstLine="709"/>
        <w:rPr>
          <w:sz w:val="28"/>
          <w:szCs w:val="28"/>
        </w:rPr>
      </w:pPr>
      <w:r w:rsidRPr="009B30C8">
        <w:rPr>
          <w:sz w:val="28"/>
          <w:szCs w:val="28"/>
        </w:rPr>
        <w:t xml:space="preserve">копии документов, подтверждающих факт внесения в соответствующий государственный реестр записи о государственной регистрации </w:t>
      </w:r>
      <w:r w:rsidR="004D5575" w:rsidRPr="009B30C8">
        <w:rPr>
          <w:sz w:val="28"/>
          <w:szCs w:val="28"/>
        </w:rPr>
        <w:t>Заявителя</w:t>
      </w:r>
      <w:r w:rsidRPr="009B30C8">
        <w:rPr>
          <w:sz w:val="28"/>
          <w:szCs w:val="28"/>
        </w:rPr>
        <w:t>:</w:t>
      </w:r>
    </w:p>
    <w:p w:rsidR="007B03B9" w:rsidRPr="009B30C8" w:rsidRDefault="007B03B9" w:rsidP="007B03B9">
      <w:pPr>
        <w:pStyle w:val="2"/>
        <w:tabs>
          <w:tab w:val="left" w:pos="1134"/>
          <w:tab w:val="left" w:pos="1276"/>
        </w:tabs>
        <w:ind w:firstLine="709"/>
        <w:rPr>
          <w:sz w:val="28"/>
          <w:szCs w:val="28"/>
        </w:rPr>
      </w:pPr>
      <w:r w:rsidRPr="009B30C8">
        <w:rPr>
          <w:sz w:val="28"/>
          <w:szCs w:val="28"/>
        </w:rPr>
        <w:t>а) свидетельство о государственной регистрации юридического лица (копия, заверенная уполномоченным лицом юридического лица и, при наличии, печатью юридического лица);</w:t>
      </w:r>
    </w:p>
    <w:p w:rsidR="007B03B9" w:rsidRPr="009B30C8" w:rsidRDefault="007B03B9" w:rsidP="007B03B9">
      <w:pPr>
        <w:pStyle w:val="2"/>
        <w:tabs>
          <w:tab w:val="left" w:pos="1134"/>
          <w:tab w:val="left" w:pos="1276"/>
        </w:tabs>
        <w:ind w:firstLine="709"/>
        <w:rPr>
          <w:sz w:val="28"/>
          <w:szCs w:val="28"/>
        </w:rPr>
      </w:pPr>
      <w:r w:rsidRPr="009B30C8">
        <w:rPr>
          <w:sz w:val="28"/>
          <w:szCs w:val="28"/>
        </w:rPr>
        <w:t>б) свидетельство о государственной регистрации физического лица в качестве индивидуального предпринимателя (копия</w:t>
      </w:r>
      <w:r w:rsidR="004D5575" w:rsidRPr="009B30C8">
        <w:rPr>
          <w:sz w:val="28"/>
          <w:szCs w:val="28"/>
        </w:rPr>
        <w:t>,</w:t>
      </w:r>
      <w:r w:rsidRPr="009B30C8">
        <w:rPr>
          <w:sz w:val="28"/>
          <w:szCs w:val="28"/>
        </w:rPr>
        <w:t xml:space="preserve"> заверенная индивидуальным предпринимателем и, при наличии, печатью индивидуального предпринимателя);</w:t>
      </w:r>
    </w:p>
    <w:p w:rsidR="007B03B9" w:rsidRPr="009B30C8" w:rsidRDefault="007B03B9" w:rsidP="00AF5B9F">
      <w:pPr>
        <w:pStyle w:val="2"/>
        <w:numPr>
          <w:ilvl w:val="0"/>
          <w:numId w:val="10"/>
        </w:numPr>
        <w:tabs>
          <w:tab w:val="left" w:pos="1134"/>
          <w:tab w:val="left" w:pos="1276"/>
        </w:tabs>
        <w:ind w:left="0" w:firstLine="709"/>
        <w:rPr>
          <w:sz w:val="28"/>
          <w:szCs w:val="28"/>
        </w:rPr>
      </w:pPr>
      <w:r w:rsidRPr="009B30C8">
        <w:rPr>
          <w:sz w:val="28"/>
          <w:szCs w:val="28"/>
        </w:rPr>
        <w:t>учредительные документы юридического лица: устав и (или) учредительный договор (копия, заверенная уполномоченным лицом юридического лица и, при наличии, печатью юридического лица);</w:t>
      </w:r>
    </w:p>
    <w:p w:rsidR="007B03B9" w:rsidRPr="009B30C8" w:rsidRDefault="007B03B9" w:rsidP="00AF5B9F">
      <w:pPr>
        <w:pStyle w:val="2"/>
        <w:numPr>
          <w:ilvl w:val="0"/>
          <w:numId w:val="10"/>
        </w:numPr>
        <w:tabs>
          <w:tab w:val="left" w:pos="1134"/>
          <w:tab w:val="left" w:pos="1276"/>
        </w:tabs>
        <w:ind w:left="0" w:firstLine="709"/>
        <w:rPr>
          <w:sz w:val="28"/>
          <w:szCs w:val="28"/>
        </w:rPr>
      </w:pPr>
      <w:r w:rsidRPr="009B30C8">
        <w:rPr>
          <w:sz w:val="28"/>
          <w:szCs w:val="28"/>
        </w:rPr>
        <w:t>для иностранных юридических лиц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7B03B9" w:rsidRPr="009B30C8" w:rsidRDefault="007B03B9" w:rsidP="00AF5B9F">
      <w:pPr>
        <w:pStyle w:val="2"/>
        <w:numPr>
          <w:ilvl w:val="0"/>
          <w:numId w:val="10"/>
        </w:numPr>
        <w:tabs>
          <w:tab w:val="left" w:pos="1134"/>
          <w:tab w:val="left" w:pos="1276"/>
        </w:tabs>
        <w:ind w:left="0" w:firstLine="709"/>
        <w:rPr>
          <w:sz w:val="28"/>
          <w:szCs w:val="28"/>
        </w:rPr>
      </w:pPr>
      <w:r w:rsidRPr="009B30C8">
        <w:rPr>
          <w:sz w:val="28"/>
          <w:szCs w:val="28"/>
        </w:rPr>
        <w:t xml:space="preserve">документы, подтверждающие соответствие </w:t>
      </w:r>
      <w:r w:rsidR="004D5575" w:rsidRPr="009B30C8">
        <w:rPr>
          <w:sz w:val="28"/>
          <w:szCs w:val="28"/>
        </w:rPr>
        <w:t xml:space="preserve">Заявителя </w:t>
      </w:r>
      <w:r w:rsidRPr="009B30C8">
        <w:rPr>
          <w:sz w:val="28"/>
          <w:szCs w:val="28"/>
        </w:rPr>
        <w:t xml:space="preserve">требованиям, установленным </w:t>
      </w:r>
      <w:r w:rsidR="006356B8" w:rsidRPr="009B30C8">
        <w:rPr>
          <w:bCs/>
          <w:sz w:val="28"/>
          <w:szCs w:val="28"/>
        </w:rPr>
        <w:t>Ассоциацией</w:t>
      </w:r>
      <w:r w:rsidR="004D5575" w:rsidRPr="009B30C8">
        <w:rPr>
          <w:sz w:val="28"/>
          <w:szCs w:val="28"/>
        </w:rPr>
        <w:t xml:space="preserve"> СРО «ГС.П» </w:t>
      </w:r>
      <w:r w:rsidRPr="009B30C8">
        <w:rPr>
          <w:sz w:val="28"/>
          <w:szCs w:val="28"/>
        </w:rPr>
        <w:t xml:space="preserve">к своим членам в разделе 3 настоящего Положения и иных внутренних документах </w:t>
      </w:r>
      <w:r w:rsidR="006356B8" w:rsidRPr="009B30C8">
        <w:rPr>
          <w:bCs/>
          <w:sz w:val="28"/>
          <w:szCs w:val="28"/>
        </w:rPr>
        <w:t>Ассоциации</w:t>
      </w:r>
      <w:r w:rsidR="004D5575" w:rsidRPr="009B30C8">
        <w:rPr>
          <w:sz w:val="28"/>
          <w:szCs w:val="28"/>
        </w:rPr>
        <w:t xml:space="preserve"> СРО «ГС.П»:</w:t>
      </w:r>
    </w:p>
    <w:p w:rsidR="004D5575" w:rsidRPr="009B30C8" w:rsidRDefault="004D5575" w:rsidP="004D5575">
      <w:pPr>
        <w:pStyle w:val="2"/>
        <w:tabs>
          <w:tab w:val="left" w:pos="1134"/>
          <w:tab w:val="left" w:pos="1276"/>
        </w:tabs>
        <w:ind w:firstLine="709"/>
        <w:rPr>
          <w:sz w:val="28"/>
          <w:szCs w:val="28"/>
        </w:rPr>
      </w:pPr>
      <w:r w:rsidRPr="009B30C8">
        <w:rPr>
          <w:sz w:val="28"/>
          <w:szCs w:val="28"/>
        </w:rPr>
        <w:t>а)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подготовку проектной документации:</w:t>
      </w:r>
    </w:p>
    <w:p w:rsidR="004D5575" w:rsidRPr="009B30C8" w:rsidRDefault="004D5575" w:rsidP="004D5575">
      <w:pPr>
        <w:pStyle w:val="2"/>
        <w:tabs>
          <w:tab w:val="left" w:pos="1134"/>
          <w:tab w:val="left" w:pos="1276"/>
        </w:tabs>
        <w:ind w:firstLine="709"/>
        <w:rPr>
          <w:sz w:val="28"/>
          <w:szCs w:val="28"/>
        </w:rPr>
      </w:pPr>
      <w:r w:rsidRPr="009B30C8">
        <w:rPr>
          <w:sz w:val="28"/>
          <w:szCs w:val="28"/>
        </w:rPr>
        <w:t>-</w:t>
      </w:r>
      <w:r w:rsidRPr="009B30C8">
        <w:rPr>
          <w:sz w:val="28"/>
          <w:szCs w:val="28"/>
        </w:rPr>
        <w:tab/>
        <w:t>в отношении руководителя юридического лица: копии трудовых договоров, копии трудовых книжек, заверенные уполномоченным лицом и, при наличии, печатью юридического лица;</w:t>
      </w:r>
    </w:p>
    <w:p w:rsidR="004D5575" w:rsidRPr="009B30C8" w:rsidRDefault="004D5575" w:rsidP="004D5575">
      <w:pPr>
        <w:pStyle w:val="2"/>
        <w:tabs>
          <w:tab w:val="left" w:pos="1134"/>
          <w:tab w:val="left" w:pos="1276"/>
        </w:tabs>
        <w:ind w:firstLine="709"/>
        <w:rPr>
          <w:sz w:val="28"/>
          <w:szCs w:val="28"/>
        </w:rPr>
      </w:pPr>
      <w:r w:rsidRPr="009B30C8">
        <w:rPr>
          <w:sz w:val="28"/>
          <w:szCs w:val="28"/>
        </w:rPr>
        <w:t>-</w:t>
      </w:r>
      <w:r w:rsidRPr="009B30C8">
        <w:rPr>
          <w:sz w:val="28"/>
          <w:szCs w:val="28"/>
        </w:rPr>
        <w:tab/>
        <w:t>в отношении индивидуального предпринимателя: копии трудовых договоров, копии трудовых книжек, подтверждающие стаж работы индивидуального предпринимателя в качестве работника по трудовому договору, оригиналы или копии выписок из единого государственного реестра индивидуальных предпринимателей, иные документы с указанием видов деятельности, подтверждающие стаж работы лица в качестве индивидуального предпринимателя, заверенные уполномоченным лицом и, при наличии, печатью индивидуального предпринимателя;</w:t>
      </w:r>
    </w:p>
    <w:p w:rsidR="004D5575" w:rsidRPr="009B30C8" w:rsidRDefault="004D5575" w:rsidP="004D5575">
      <w:pPr>
        <w:pStyle w:val="2"/>
        <w:tabs>
          <w:tab w:val="left" w:pos="1134"/>
          <w:tab w:val="left" w:pos="1276"/>
        </w:tabs>
        <w:ind w:firstLine="709"/>
        <w:rPr>
          <w:sz w:val="28"/>
          <w:szCs w:val="28"/>
        </w:rPr>
      </w:pPr>
      <w:r w:rsidRPr="009B30C8">
        <w:rPr>
          <w:sz w:val="28"/>
          <w:szCs w:val="28"/>
        </w:rPr>
        <w:t>-</w:t>
      </w:r>
      <w:r w:rsidRPr="009B30C8">
        <w:rPr>
          <w:sz w:val="28"/>
          <w:szCs w:val="28"/>
        </w:rPr>
        <w:tab/>
        <w:t>копии дипломов, удостоверений о повышении квалификации и иных документов об образовании, заверенные уполномоченным лицом и, при наличии, печатью юридического лица или индивидуального предпринимателя;</w:t>
      </w:r>
    </w:p>
    <w:p w:rsidR="004D5575" w:rsidRPr="009B30C8" w:rsidRDefault="004D5575" w:rsidP="004D5575">
      <w:pPr>
        <w:pStyle w:val="2"/>
        <w:tabs>
          <w:tab w:val="left" w:pos="1134"/>
          <w:tab w:val="left" w:pos="1276"/>
        </w:tabs>
        <w:ind w:firstLine="709"/>
        <w:rPr>
          <w:sz w:val="28"/>
          <w:szCs w:val="28"/>
        </w:rPr>
      </w:pPr>
      <w:r w:rsidRPr="009B30C8">
        <w:rPr>
          <w:sz w:val="28"/>
          <w:szCs w:val="28"/>
        </w:rPr>
        <w:lastRenderedPageBreak/>
        <w:t>б) документы, подтверждающие наличие у Заявителя специалистов по организации проектирования (главных инженеров проекта, главных архитекторов проекта):</w:t>
      </w:r>
    </w:p>
    <w:p w:rsidR="004D5575" w:rsidRPr="009B30C8" w:rsidRDefault="004D5575" w:rsidP="004D5575">
      <w:pPr>
        <w:pStyle w:val="2"/>
        <w:tabs>
          <w:tab w:val="left" w:pos="1134"/>
          <w:tab w:val="left" w:pos="1276"/>
        </w:tabs>
        <w:ind w:firstLine="709"/>
        <w:rPr>
          <w:sz w:val="28"/>
          <w:szCs w:val="28"/>
        </w:rPr>
      </w:pPr>
      <w:r w:rsidRPr="009B30C8">
        <w:rPr>
          <w:sz w:val="28"/>
          <w:szCs w:val="28"/>
        </w:rPr>
        <w:t>-</w:t>
      </w:r>
      <w:r w:rsidRPr="009B30C8">
        <w:rPr>
          <w:sz w:val="28"/>
          <w:szCs w:val="28"/>
        </w:rPr>
        <w:tab/>
        <w:t>копии трудовых договоров, копии трудовых книжек в отношении специалистов по организации проектирования (главных инженеров проекта, главных архитекторов проекта), заверенные уполномоченным лицом и, при наличии, печатью юридического лица или индивидуального предпринимателя;</w:t>
      </w:r>
    </w:p>
    <w:p w:rsidR="004D5575" w:rsidRPr="009B30C8" w:rsidRDefault="004D5575" w:rsidP="004D5575">
      <w:pPr>
        <w:pStyle w:val="2"/>
        <w:tabs>
          <w:tab w:val="left" w:pos="1134"/>
          <w:tab w:val="left" w:pos="1276"/>
        </w:tabs>
        <w:ind w:firstLine="709"/>
        <w:rPr>
          <w:sz w:val="28"/>
          <w:szCs w:val="28"/>
        </w:rPr>
      </w:pPr>
      <w:r w:rsidRPr="009B30C8">
        <w:rPr>
          <w:sz w:val="28"/>
          <w:szCs w:val="28"/>
        </w:rPr>
        <w:t>-</w:t>
      </w:r>
      <w:r w:rsidRPr="009B30C8">
        <w:rPr>
          <w:sz w:val="28"/>
          <w:szCs w:val="28"/>
        </w:rPr>
        <w:tab/>
        <w:t>копии дипломов, удостоверений о повышении квалификации и иных документов об образовании в отношении специалистов по организации проектирования (главных инженеров проекта, главных архитекторов проекта), заверенные уполномоченным лицом и, при наличии, печатью юридического лица или индивидуального предпринимателя;</w:t>
      </w:r>
    </w:p>
    <w:p w:rsidR="004D5575" w:rsidRPr="009B30C8" w:rsidRDefault="004D5575" w:rsidP="004D5575">
      <w:pPr>
        <w:pStyle w:val="2"/>
        <w:tabs>
          <w:tab w:val="left" w:pos="1134"/>
          <w:tab w:val="left" w:pos="1276"/>
        </w:tabs>
        <w:ind w:firstLine="709"/>
        <w:rPr>
          <w:sz w:val="28"/>
          <w:szCs w:val="28"/>
        </w:rPr>
      </w:pPr>
      <w:r w:rsidRPr="009B30C8">
        <w:rPr>
          <w:sz w:val="28"/>
          <w:szCs w:val="28"/>
        </w:rPr>
        <w:t>в) документы, подтверждающие наличие у специалистов по организации проектирования (главных инженеров проекта, главных архитекторов проекта) необходимых должностных обязанностей: копии должностных инструкций, приказов, в отношении специалистов по организации проектирования (главных инженеров проекта, главных архитекторов проекта), заверенные уполномоченным лицом и, при наличии, печатью юридического лица или индивидуального предпринимателя.</w:t>
      </w:r>
    </w:p>
    <w:p w:rsidR="004D5575" w:rsidRPr="009B30C8" w:rsidRDefault="004D5575" w:rsidP="00AF5B9F">
      <w:pPr>
        <w:pStyle w:val="2"/>
        <w:numPr>
          <w:ilvl w:val="1"/>
          <w:numId w:val="1"/>
        </w:numPr>
        <w:tabs>
          <w:tab w:val="left" w:pos="1134"/>
          <w:tab w:val="left" w:pos="1418"/>
        </w:tabs>
        <w:ind w:left="0" w:firstLine="709"/>
        <w:rPr>
          <w:sz w:val="28"/>
          <w:szCs w:val="28"/>
        </w:rPr>
      </w:pPr>
      <w:r w:rsidRPr="009B30C8">
        <w:rPr>
          <w:sz w:val="28"/>
          <w:szCs w:val="28"/>
        </w:rPr>
        <w:t>Документы, представляемые иностранными юридическими лицами на иностранном языке, должны быть переведены на русский язык и надлежащим образом легализованы.</w:t>
      </w:r>
    </w:p>
    <w:p w:rsidR="004D5575" w:rsidRPr="009B30C8" w:rsidRDefault="004D5575" w:rsidP="00AF5B9F">
      <w:pPr>
        <w:pStyle w:val="2"/>
        <w:numPr>
          <w:ilvl w:val="1"/>
          <w:numId w:val="1"/>
        </w:numPr>
        <w:tabs>
          <w:tab w:val="left" w:pos="1134"/>
          <w:tab w:val="left" w:pos="1418"/>
        </w:tabs>
        <w:ind w:left="0" w:firstLine="709"/>
        <w:rPr>
          <w:sz w:val="28"/>
          <w:szCs w:val="28"/>
        </w:rPr>
      </w:pPr>
      <w:r w:rsidRPr="009B30C8">
        <w:rPr>
          <w:sz w:val="28"/>
          <w:szCs w:val="28"/>
        </w:rPr>
        <w:t xml:space="preserve">Предоставление документов, указанных в пункте 2.2. настоящего Положения, осуществляется на бумажном носителе, по описи, способом, позволяющим подтвердить его направление Заявителем и получение </w:t>
      </w:r>
      <w:r w:rsidR="006356B8" w:rsidRPr="009B30C8">
        <w:rPr>
          <w:bCs/>
          <w:sz w:val="28"/>
          <w:szCs w:val="28"/>
        </w:rPr>
        <w:t>Ассоциацией</w:t>
      </w:r>
      <w:r w:rsidR="006356B8" w:rsidRPr="009B30C8">
        <w:rPr>
          <w:sz w:val="28"/>
          <w:szCs w:val="28"/>
        </w:rPr>
        <w:t xml:space="preserve"> </w:t>
      </w:r>
      <w:r w:rsidRPr="009B30C8">
        <w:rPr>
          <w:sz w:val="28"/>
          <w:szCs w:val="28"/>
        </w:rPr>
        <w:t>СРО «ГС.П» в соответствии с законодательством Российской Федерации.</w:t>
      </w:r>
    </w:p>
    <w:p w:rsidR="007B03B9" w:rsidRPr="009B30C8" w:rsidRDefault="007B03B9" w:rsidP="00AF5B9F">
      <w:pPr>
        <w:pStyle w:val="2"/>
        <w:numPr>
          <w:ilvl w:val="1"/>
          <w:numId w:val="1"/>
        </w:numPr>
        <w:tabs>
          <w:tab w:val="left" w:pos="1134"/>
          <w:tab w:val="left" w:pos="1418"/>
        </w:tabs>
        <w:ind w:left="0" w:firstLine="709"/>
        <w:rPr>
          <w:sz w:val="28"/>
          <w:szCs w:val="28"/>
        </w:rPr>
      </w:pPr>
      <w:r w:rsidRPr="009B30C8">
        <w:rPr>
          <w:sz w:val="28"/>
          <w:szCs w:val="28"/>
        </w:rPr>
        <w:t>Передача документов</w:t>
      </w:r>
      <w:r w:rsidR="004D5575" w:rsidRPr="009B30C8">
        <w:rPr>
          <w:sz w:val="28"/>
          <w:szCs w:val="28"/>
        </w:rPr>
        <w:t>, указанных в пункте 2.2. настоящего Положения,</w:t>
      </w:r>
      <w:r w:rsidRPr="009B30C8">
        <w:rPr>
          <w:sz w:val="28"/>
          <w:szCs w:val="28"/>
        </w:rPr>
        <w:t xml:space="preserve"> в форме электронного документа (пакета документов), подписанного усиленной квалифицированной электронной подписью, допускается в случае использования в </w:t>
      </w:r>
      <w:r w:rsidR="006356B8" w:rsidRPr="009B30C8">
        <w:rPr>
          <w:bCs/>
          <w:sz w:val="28"/>
          <w:szCs w:val="28"/>
        </w:rPr>
        <w:t>Ассоциации</w:t>
      </w:r>
      <w:r w:rsidRPr="009B30C8">
        <w:rPr>
          <w:sz w:val="28"/>
          <w:szCs w:val="28"/>
        </w:rPr>
        <w:t xml:space="preserve"> СРО «ГС.П» соответствующего программного обеспечения, позволяющего в соответствии с законодательством Российской Федерации осуществлять работу с такими документами.</w:t>
      </w:r>
    </w:p>
    <w:p w:rsidR="00503A50" w:rsidRPr="009B30C8" w:rsidRDefault="00503A50" w:rsidP="00AF5B9F">
      <w:pPr>
        <w:pStyle w:val="2"/>
        <w:numPr>
          <w:ilvl w:val="1"/>
          <w:numId w:val="1"/>
        </w:numPr>
        <w:tabs>
          <w:tab w:val="left" w:pos="1134"/>
          <w:tab w:val="left" w:pos="1418"/>
        </w:tabs>
        <w:ind w:left="0" w:firstLine="709"/>
        <w:rPr>
          <w:sz w:val="28"/>
          <w:szCs w:val="28"/>
        </w:rPr>
      </w:pPr>
      <w:r w:rsidRPr="009B30C8">
        <w:rPr>
          <w:sz w:val="28"/>
          <w:szCs w:val="28"/>
        </w:rPr>
        <w:t>В срок не более чем два месяца со дня получения документов</w:t>
      </w:r>
      <w:r w:rsidR="004D5575" w:rsidRPr="009B30C8">
        <w:rPr>
          <w:sz w:val="28"/>
          <w:szCs w:val="28"/>
        </w:rPr>
        <w:t xml:space="preserve">, указанных в пункте 2.2. настоящего Положения, </w:t>
      </w:r>
      <w:r w:rsidR="006356B8" w:rsidRPr="009B30C8">
        <w:rPr>
          <w:bCs/>
          <w:sz w:val="28"/>
          <w:szCs w:val="28"/>
        </w:rPr>
        <w:t>Ассоциация</w:t>
      </w:r>
      <w:r w:rsidRPr="009B30C8">
        <w:rPr>
          <w:sz w:val="28"/>
          <w:szCs w:val="28"/>
        </w:rPr>
        <w:t xml:space="preserve"> СРО «ГС.П» осуществляет проверку Заявителя на соответствие требованиям, установленным </w:t>
      </w:r>
      <w:r w:rsidR="006356B8" w:rsidRPr="009B30C8">
        <w:rPr>
          <w:bCs/>
          <w:sz w:val="28"/>
          <w:szCs w:val="28"/>
        </w:rPr>
        <w:t>Ассоциацией</w:t>
      </w:r>
      <w:r w:rsidRPr="009B30C8">
        <w:rPr>
          <w:sz w:val="28"/>
          <w:szCs w:val="28"/>
        </w:rPr>
        <w:t xml:space="preserve"> СРО «ГС.П» к своим членам. При этом </w:t>
      </w:r>
      <w:r w:rsidR="006356B8" w:rsidRPr="009B30C8">
        <w:rPr>
          <w:bCs/>
          <w:sz w:val="28"/>
          <w:szCs w:val="28"/>
        </w:rPr>
        <w:t>Ассоциация</w:t>
      </w:r>
      <w:r w:rsidRPr="009B30C8">
        <w:rPr>
          <w:sz w:val="28"/>
          <w:szCs w:val="28"/>
        </w:rPr>
        <w:t xml:space="preserve"> СРО «ГС.П» вправе обратиться:</w:t>
      </w:r>
    </w:p>
    <w:p w:rsidR="00503A50" w:rsidRPr="009B30C8" w:rsidRDefault="00563973" w:rsidP="00AF5B9F">
      <w:pPr>
        <w:pStyle w:val="2"/>
        <w:numPr>
          <w:ilvl w:val="0"/>
          <w:numId w:val="7"/>
        </w:numPr>
        <w:tabs>
          <w:tab w:val="left" w:pos="0"/>
          <w:tab w:val="left" w:pos="1418"/>
        </w:tabs>
        <w:ind w:left="0" w:firstLine="709"/>
        <w:rPr>
          <w:sz w:val="28"/>
          <w:szCs w:val="28"/>
        </w:rPr>
      </w:pPr>
      <w:r w:rsidRPr="009B30C8">
        <w:rPr>
          <w:sz w:val="28"/>
          <w:szCs w:val="28"/>
        </w:rPr>
        <w:t xml:space="preserve">в </w:t>
      </w:r>
      <w:r w:rsidR="00503A50" w:rsidRPr="009B30C8">
        <w:rPr>
          <w:sz w:val="28"/>
          <w:szCs w:val="28"/>
        </w:rPr>
        <w:t>Национальное объединение саморегулируемых организаций</w:t>
      </w:r>
      <w:r w:rsidRPr="009B30C8">
        <w:rPr>
          <w:sz w:val="28"/>
          <w:szCs w:val="28"/>
        </w:rPr>
        <w:t>,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(далее – НОПРИЗ)</w:t>
      </w:r>
      <w:r w:rsidR="00503A50" w:rsidRPr="009B30C8">
        <w:rPr>
          <w:sz w:val="28"/>
          <w:szCs w:val="28"/>
        </w:rPr>
        <w:t xml:space="preserve"> с запросом сведений:</w:t>
      </w:r>
    </w:p>
    <w:p w:rsidR="00503A50" w:rsidRPr="009B30C8" w:rsidRDefault="00503A50" w:rsidP="00563973">
      <w:pPr>
        <w:pStyle w:val="2"/>
        <w:tabs>
          <w:tab w:val="left" w:pos="0"/>
          <w:tab w:val="left" w:pos="1418"/>
        </w:tabs>
        <w:ind w:firstLine="709"/>
        <w:rPr>
          <w:sz w:val="28"/>
          <w:szCs w:val="28"/>
        </w:rPr>
      </w:pPr>
      <w:r w:rsidRPr="009B30C8">
        <w:rPr>
          <w:sz w:val="28"/>
          <w:szCs w:val="28"/>
        </w:rPr>
        <w:t>а) о выплатах из компенсационного фонда саморегулируемой организа</w:t>
      </w:r>
      <w:r w:rsidR="00563973" w:rsidRPr="009B30C8">
        <w:rPr>
          <w:sz w:val="28"/>
          <w:szCs w:val="28"/>
        </w:rPr>
        <w:t>ции, членом которой являл</w:t>
      </w:r>
      <w:r w:rsidRPr="009B30C8">
        <w:rPr>
          <w:sz w:val="28"/>
          <w:szCs w:val="28"/>
        </w:rPr>
        <w:t>с</w:t>
      </w:r>
      <w:r w:rsidR="00563973" w:rsidRPr="009B30C8">
        <w:rPr>
          <w:sz w:val="28"/>
          <w:szCs w:val="28"/>
        </w:rPr>
        <w:t>я</w:t>
      </w:r>
      <w:r w:rsidRPr="009B30C8">
        <w:rPr>
          <w:sz w:val="28"/>
          <w:szCs w:val="28"/>
        </w:rPr>
        <w:t xml:space="preserve"> </w:t>
      </w:r>
      <w:r w:rsidR="00563973" w:rsidRPr="009B30C8">
        <w:rPr>
          <w:sz w:val="28"/>
          <w:szCs w:val="28"/>
        </w:rPr>
        <w:t>Заявитель</w:t>
      </w:r>
      <w:r w:rsidRPr="009B30C8">
        <w:rPr>
          <w:sz w:val="28"/>
          <w:szCs w:val="28"/>
        </w:rPr>
        <w:t xml:space="preserve">, произведенных по </w:t>
      </w:r>
      <w:r w:rsidR="00563973" w:rsidRPr="009B30C8">
        <w:rPr>
          <w:sz w:val="28"/>
          <w:szCs w:val="28"/>
        </w:rPr>
        <w:t xml:space="preserve">его </w:t>
      </w:r>
      <w:r w:rsidRPr="009B30C8">
        <w:rPr>
          <w:sz w:val="28"/>
          <w:szCs w:val="28"/>
        </w:rPr>
        <w:t>вине;</w:t>
      </w:r>
    </w:p>
    <w:p w:rsidR="00503A50" w:rsidRPr="009B30C8" w:rsidRDefault="00503A50" w:rsidP="00563973">
      <w:pPr>
        <w:pStyle w:val="2"/>
        <w:tabs>
          <w:tab w:val="left" w:pos="0"/>
          <w:tab w:val="left" w:pos="1418"/>
        </w:tabs>
        <w:ind w:firstLine="709"/>
        <w:rPr>
          <w:sz w:val="28"/>
          <w:szCs w:val="28"/>
        </w:rPr>
      </w:pPr>
      <w:r w:rsidRPr="009B30C8">
        <w:rPr>
          <w:sz w:val="28"/>
          <w:szCs w:val="28"/>
        </w:rPr>
        <w:lastRenderedPageBreak/>
        <w:t xml:space="preserve">б) о наличии или об отсутствии в отношении специалистов </w:t>
      </w:r>
      <w:r w:rsidR="00563973" w:rsidRPr="009B30C8">
        <w:rPr>
          <w:sz w:val="28"/>
          <w:szCs w:val="28"/>
        </w:rPr>
        <w:t>Заявителя</w:t>
      </w:r>
      <w:r w:rsidRPr="009B30C8">
        <w:rPr>
          <w:sz w:val="28"/>
          <w:szCs w:val="28"/>
        </w:rPr>
        <w:t xml:space="preserve"> решений об исключении сведений о </w:t>
      </w:r>
      <w:r w:rsidR="00563973" w:rsidRPr="009B30C8">
        <w:rPr>
          <w:sz w:val="28"/>
          <w:szCs w:val="28"/>
        </w:rPr>
        <w:t>них</w:t>
      </w:r>
      <w:r w:rsidRPr="009B30C8">
        <w:rPr>
          <w:sz w:val="28"/>
          <w:szCs w:val="28"/>
        </w:rPr>
        <w:t xml:space="preserve"> из национального реестра специалистов, принятых за период не менее чем два года</w:t>
      </w:r>
      <w:r w:rsidR="004D5575" w:rsidRPr="009B30C8">
        <w:rPr>
          <w:sz w:val="28"/>
          <w:szCs w:val="28"/>
        </w:rPr>
        <w:t>, предшествующих дню получения</w:t>
      </w:r>
      <w:r w:rsidR="00563973" w:rsidRPr="009B30C8">
        <w:rPr>
          <w:sz w:val="28"/>
          <w:szCs w:val="28"/>
        </w:rPr>
        <w:t xml:space="preserve"> </w:t>
      </w:r>
      <w:r w:rsidR="006356B8" w:rsidRPr="009B30C8">
        <w:rPr>
          <w:bCs/>
          <w:sz w:val="28"/>
          <w:szCs w:val="28"/>
        </w:rPr>
        <w:t>Ассоциацией</w:t>
      </w:r>
      <w:r w:rsidR="004D5575" w:rsidRPr="009B30C8">
        <w:rPr>
          <w:sz w:val="28"/>
          <w:szCs w:val="28"/>
        </w:rPr>
        <w:t xml:space="preserve"> СРО «ГС.П» </w:t>
      </w:r>
      <w:r w:rsidR="00563973" w:rsidRPr="009B30C8">
        <w:rPr>
          <w:sz w:val="28"/>
          <w:szCs w:val="28"/>
        </w:rPr>
        <w:t>документов</w:t>
      </w:r>
      <w:r w:rsidR="004D5575" w:rsidRPr="009B30C8">
        <w:rPr>
          <w:sz w:val="28"/>
          <w:szCs w:val="28"/>
        </w:rPr>
        <w:t>,</w:t>
      </w:r>
      <w:r w:rsidR="00563973" w:rsidRPr="009B30C8">
        <w:rPr>
          <w:sz w:val="28"/>
          <w:szCs w:val="28"/>
        </w:rPr>
        <w:t xml:space="preserve"> </w:t>
      </w:r>
      <w:r w:rsidR="004D5575" w:rsidRPr="009B30C8">
        <w:rPr>
          <w:sz w:val="28"/>
          <w:szCs w:val="28"/>
        </w:rPr>
        <w:t>указанных в пункте 2.2. настоящего Положения</w:t>
      </w:r>
      <w:r w:rsidRPr="009B30C8">
        <w:rPr>
          <w:sz w:val="28"/>
          <w:szCs w:val="28"/>
        </w:rPr>
        <w:t>;</w:t>
      </w:r>
    </w:p>
    <w:p w:rsidR="007A78BB" w:rsidRPr="009B30C8" w:rsidRDefault="00503A50" w:rsidP="00AF5B9F">
      <w:pPr>
        <w:pStyle w:val="2"/>
        <w:numPr>
          <w:ilvl w:val="0"/>
          <w:numId w:val="7"/>
        </w:numPr>
        <w:tabs>
          <w:tab w:val="left" w:pos="0"/>
          <w:tab w:val="left" w:pos="1418"/>
        </w:tabs>
        <w:ind w:left="0" w:firstLine="709"/>
        <w:rPr>
          <w:sz w:val="28"/>
          <w:szCs w:val="28"/>
        </w:rPr>
      </w:pPr>
      <w:r w:rsidRPr="009B30C8">
        <w:rPr>
          <w:sz w:val="28"/>
          <w:szCs w:val="28"/>
        </w:rPr>
        <w:t>в органы государственной власти или органы местного самоуправления с за</w:t>
      </w:r>
      <w:r w:rsidR="00563973" w:rsidRPr="009B30C8">
        <w:rPr>
          <w:sz w:val="28"/>
          <w:szCs w:val="28"/>
        </w:rPr>
        <w:t xml:space="preserve">просом информации, необходимой </w:t>
      </w:r>
      <w:r w:rsidR="006356B8" w:rsidRPr="009B30C8">
        <w:rPr>
          <w:bCs/>
          <w:sz w:val="28"/>
          <w:szCs w:val="28"/>
        </w:rPr>
        <w:t>Ассоциации</w:t>
      </w:r>
      <w:r w:rsidR="00563973" w:rsidRPr="009B30C8">
        <w:rPr>
          <w:sz w:val="28"/>
          <w:szCs w:val="28"/>
        </w:rPr>
        <w:t xml:space="preserve"> СРО «ГС.П» </w:t>
      </w:r>
      <w:r w:rsidRPr="009B30C8">
        <w:rPr>
          <w:sz w:val="28"/>
          <w:szCs w:val="28"/>
        </w:rPr>
        <w:t xml:space="preserve">для принятия решения о приеме </w:t>
      </w:r>
      <w:r w:rsidR="00563973" w:rsidRPr="009B30C8">
        <w:rPr>
          <w:sz w:val="28"/>
          <w:szCs w:val="28"/>
        </w:rPr>
        <w:t>Заявителя</w:t>
      </w:r>
      <w:r w:rsidRPr="009B30C8">
        <w:rPr>
          <w:sz w:val="28"/>
          <w:szCs w:val="28"/>
        </w:rPr>
        <w:t xml:space="preserve"> в члены </w:t>
      </w:r>
      <w:r w:rsidR="006356B8" w:rsidRPr="009B30C8">
        <w:rPr>
          <w:bCs/>
          <w:sz w:val="28"/>
          <w:szCs w:val="28"/>
        </w:rPr>
        <w:t>Ассоциации</w:t>
      </w:r>
      <w:r w:rsidR="00563973" w:rsidRPr="009B30C8">
        <w:rPr>
          <w:sz w:val="28"/>
          <w:szCs w:val="28"/>
        </w:rPr>
        <w:t xml:space="preserve"> СРО «ГС.П»</w:t>
      </w:r>
      <w:r w:rsidRPr="009B30C8">
        <w:rPr>
          <w:sz w:val="28"/>
          <w:szCs w:val="28"/>
        </w:rPr>
        <w:t>.</w:t>
      </w:r>
    </w:p>
    <w:p w:rsidR="00161D63" w:rsidRPr="009B30C8" w:rsidRDefault="00563973" w:rsidP="00AF5B9F">
      <w:pPr>
        <w:pStyle w:val="2"/>
        <w:numPr>
          <w:ilvl w:val="0"/>
          <w:numId w:val="7"/>
        </w:numPr>
        <w:tabs>
          <w:tab w:val="left" w:pos="0"/>
          <w:tab w:val="left" w:pos="1418"/>
        </w:tabs>
        <w:ind w:left="0" w:firstLine="709"/>
        <w:rPr>
          <w:sz w:val="28"/>
          <w:szCs w:val="28"/>
        </w:rPr>
      </w:pPr>
      <w:r w:rsidRPr="009B30C8">
        <w:rPr>
          <w:sz w:val="28"/>
          <w:szCs w:val="28"/>
        </w:rPr>
        <w:t>в саморегулируемую(</w:t>
      </w:r>
      <w:proofErr w:type="spellStart"/>
      <w:r w:rsidRPr="009B30C8">
        <w:rPr>
          <w:sz w:val="28"/>
          <w:szCs w:val="28"/>
        </w:rPr>
        <w:t>ые</w:t>
      </w:r>
      <w:proofErr w:type="spellEnd"/>
      <w:r w:rsidRPr="009B30C8">
        <w:rPr>
          <w:sz w:val="28"/>
          <w:szCs w:val="28"/>
        </w:rPr>
        <w:t>) организацию(и), членом которой Заявитель являлся ранее, с запросом документов и (или) информации, касающейся деятельности Заявителя, включая акты проверок его деятельности.</w:t>
      </w:r>
    </w:p>
    <w:p w:rsidR="00421BEC" w:rsidRPr="009B30C8" w:rsidRDefault="001A44A2" w:rsidP="00AF5B9F">
      <w:pPr>
        <w:pStyle w:val="2"/>
        <w:numPr>
          <w:ilvl w:val="1"/>
          <w:numId w:val="1"/>
        </w:numPr>
        <w:tabs>
          <w:tab w:val="left" w:pos="1134"/>
          <w:tab w:val="left" w:pos="1418"/>
        </w:tabs>
        <w:ind w:left="0" w:firstLine="709"/>
        <w:rPr>
          <w:sz w:val="28"/>
          <w:szCs w:val="28"/>
        </w:rPr>
      </w:pPr>
      <w:r w:rsidRPr="009B30C8">
        <w:rPr>
          <w:sz w:val="28"/>
          <w:szCs w:val="28"/>
        </w:rPr>
        <w:t xml:space="preserve">По результатам </w:t>
      </w:r>
      <w:r w:rsidR="00421BEC" w:rsidRPr="009B30C8">
        <w:rPr>
          <w:sz w:val="28"/>
          <w:szCs w:val="28"/>
        </w:rPr>
        <w:t>проверки</w:t>
      </w:r>
      <w:r w:rsidR="008618DD" w:rsidRPr="009B30C8">
        <w:rPr>
          <w:sz w:val="28"/>
          <w:szCs w:val="28"/>
        </w:rPr>
        <w:t>, предусмотренной пунктом 2.6. настоящего Положения,</w:t>
      </w:r>
      <w:r w:rsidR="00421BEC" w:rsidRPr="009B30C8">
        <w:rPr>
          <w:sz w:val="28"/>
          <w:szCs w:val="28"/>
        </w:rPr>
        <w:t xml:space="preserve"> </w:t>
      </w:r>
      <w:r w:rsidRPr="009B30C8">
        <w:rPr>
          <w:sz w:val="28"/>
          <w:szCs w:val="28"/>
        </w:rPr>
        <w:t xml:space="preserve">Совет </w:t>
      </w:r>
      <w:r w:rsidR="006356B8" w:rsidRPr="009B30C8">
        <w:rPr>
          <w:bCs/>
          <w:sz w:val="28"/>
          <w:szCs w:val="28"/>
        </w:rPr>
        <w:t>Ассоциации</w:t>
      </w:r>
      <w:r w:rsidRPr="009B30C8">
        <w:rPr>
          <w:sz w:val="28"/>
          <w:szCs w:val="28"/>
        </w:rPr>
        <w:t xml:space="preserve"> СРО «ГС.П»</w:t>
      </w:r>
      <w:r w:rsidR="00421BEC" w:rsidRPr="009B30C8">
        <w:rPr>
          <w:sz w:val="28"/>
          <w:szCs w:val="28"/>
        </w:rPr>
        <w:t xml:space="preserve"> принимает одно из следующих решений:</w:t>
      </w:r>
    </w:p>
    <w:p w:rsidR="007A56E0" w:rsidRPr="009B30C8" w:rsidRDefault="003A35EF" w:rsidP="00AF5B9F">
      <w:pPr>
        <w:pStyle w:val="2"/>
        <w:numPr>
          <w:ilvl w:val="0"/>
          <w:numId w:val="8"/>
        </w:numPr>
        <w:tabs>
          <w:tab w:val="left" w:pos="1134"/>
          <w:tab w:val="left" w:pos="1418"/>
        </w:tabs>
        <w:ind w:left="0" w:firstLine="709"/>
        <w:rPr>
          <w:sz w:val="28"/>
          <w:szCs w:val="28"/>
        </w:rPr>
      </w:pPr>
      <w:r w:rsidRPr="009B30C8">
        <w:rPr>
          <w:sz w:val="28"/>
          <w:szCs w:val="28"/>
        </w:rPr>
        <w:t xml:space="preserve">о приеме Заявителя в члены </w:t>
      </w:r>
      <w:r w:rsidR="00DE1722" w:rsidRPr="009B30C8">
        <w:rPr>
          <w:bCs/>
          <w:sz w:val="28"/>
          <w:szCs w:val="28"/>
        </w:rPr>
        <w:t>Ассоциации</w:t>
      </w:r>
      <w:r w:rsidRPr="009B30C8">
        <w:rPr>
          <w:sz w:val="28"/>
          <w:szCs w:val="28"/>
        </w:rPr>
        <w:t xml:space="preserve"> СРО «ГС.П» при условии уплаты вступительного взноса и взноса в компенсационный фонд возмещения вреда, а также взноса в компенсационный фонд обеспечения договорных обязательств в случае, если </w:t>
      </w:r>
      <w:r w:rsidR="00DE1722" w:rsidRPr="009B30C8">
        <w:rPr>
          <w:bCs/>
          <w:sz w:val="28"/>
          <w:szCs w:val="28"/>
        </w:rPr>
        <w:t>Ассоциации</w:t>
      </w:r>
      <w:r w:rsidRPr="009B30C8">
        <w:rPr>
          <w:sz w:val="28"/>
          <w:szCs w:val="28"/>
        </w:rPr>
        <w:t xml:space="preserve"> СРО «ГС.П» принято решение о формировании такого фонда и в заявлении Заявителя о приеме в члены </w:t>
      </w:r>
      <w:r w:rsidR="00DE1722" w:rsidRPr="009B30C8">
        <w:rPr>
          <w:bCs/>
          <w:sz w:val="28"/>
          <w:szCs w:val="28"/>
        </w:rPr>
        <w:t>Ассоциации</w:t>
      </w:r>
      <w:r w:rsidRPr="009B30C8">
        <w:rPr>
          <w:sz w:val="28"/>
          <w:szCs w:val="28"/>
        </w:rPr>
        <w:t xml:space="preserve"> СРО «ГС.П» указаны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421BEC" w:rsidRPr="009B30C8" w:rsidRDefault="00421BEC" w:rsidP="00AF5B9F">
      <w:pPr>
        <w:pStyle w:val="2"/>
        <w:numPr>
          <w:ilvl w:val="0"/>
          <w:numId w:val="8"/>
        </w:numPr>
        <w:tabs>
          <w:tab w:val="left" w:pos="1134"/>
          <w:tab w:val="left" w:pos="1418"/>
        </w:tabs>
        <w:ind w:left="0" w:firstLine="709"/>
        <w:rPr>
          <w:sz w:val="28"/>
          <w:szCs w:val="28"/>
        </w:rPr>
      </w:pPr>
      <w:r w:rsidRPr="009B30C8">
        <w:rPr>
          <w:sz w:val="28"/>
          <w:szCs w:val="28"/>
        </w:rPr>
        <w:t xml:space="preserve">об отказе в приеме Заявителя в члены </w:t>
      </w:r>
      <w:r w:rsidR="006356B8" w:rsidRPr="009B30C8">
        <w:rPr>
          <w:bCs/>
          <w:sz w:val="28"/>
          <w:szCs w:val="28"/>
        </w:rPr>
        <w:t>Ассоциации</w:t>
      </w:r>
      <w:r w:rsidRPr="009B30C8">
        <w:rPr>
          <w:sz w:val="28"/>
          <w:szCs w:val="28"/>
        </w:rPr>
        <w:t xml:space="preserve"> СРО «ГС.П» с указанием причин такого отказа</w:t>
      </w:r>
      <w:r w:rsidR="006809B4" w:rsidRPr="009B30C8">
        <w:rPr>
          <w:sz w:val="28"/>
          <w:szCs w:val="28"/>
        </w:rPr>
        <w:t xml:space="preserve"> по основаниям, предусмотренным законодательством Российской Федерации.</w:t>
      </w:r>
    </w:p>
    <w:p w:rsidR="008618DD" w:rsidRPr="009B30C8" w:rsidRDefault="006356B8" w:rsidP="00AF5B9F">
      <w:pPr>
        <w:pStyle w:val="2"/>
        <w:numPr>
          <w:ilvl w:val="1"/>
          <w:numId w:val="1"/>
        </w:numPr>
        <w:tabs>
          <w:tab w:val="left" w:pos="1134"/>
          <w:tab w:val="left" w:pos="1418"/>
        </w:tabs>
        <w:ind w:left="0" w:firstLine="709"/>
        <w:rPr>
          <w:sz w:val="28"/>
          <w:szCs w:val="28"/>
        </w:rPr>
      </w:pPr>
      <w:r w:rsidRPr="009B30C8">
        <w:rPr>
          <w:bCs/>
          <w:sz w:val="28"/>
          <w:szCs w:val="28"/>
        </w:rPr>
        <w:t>Ассоциация</w:t>
      </w:r>
      <w:r w:rsidR="008618DD" w:rsidRPr="009B30C8">
        <w:rPr>
          <w:sz w:val="28"/>
          <w:szCs w:val="28"/>
        </w:rPr>
        <w:t xml:space="preserve"> СРО «ГС.П» отказывает в приеме Заявителя в члены </w:t>
      </w:r>
      <w:r w:rsidRPr="009B30C8">
        <w:rPr>
          <w:bCs/>
          <w:sz w:val="28"/>
          <w:szCs w:val="28"/>
        </w:rPr>
        <w:t>Ассоциации</w:t>
      </w:r>
      <w:r w:rsidR="008618DD" w:rsidRPr="009B30C8">
        <w:rPr>
          <w:sz w:val="28"/>
          <w:szCs w:val="28"/>
        </w:rPr>
        <w:t xml:space="preserve"> СРО «ГС.П» по следующим основаниям:</w:t>
      </w:r>
    </w:p>
    <w:p w:rsidR="008618DD" w:rsidRPr="009B30C8" w:rsidRDefault="008618DD" w:rsidP="00AF5B9F">
      <w:pPr>
        <w:pStyle w:val="2"/>
        <w:numPr>
          <w:ilvl w:val="0"/>
          <w:numId w:val="11"/>
        </w:numPr>
        <w:tabs>
          <w:tab w:val="left" w:pos="1134"/>
          <w:tab w:val="left" w:pos="1276"/>
        </w:tabs>
        <w:ind w:left="0" w:firstLine="709"/>
        <w:rPr>
          <w:sz w:val="28"/>
          <w:szCs w:val="28"/>
        </w:rPr>
      </w:pPr>
      <w:r w:rsidRPr="009B30C8">
        <w:rPr>
          <w:sz w:val="28"/>
          <w:szCs w:val="28"/>
        </w:rPr>
        <w:t xml:space="preserve">несоответствие Заявителя требованиям </w:t>
      </w:r>
      <w:r w:rsidR="006356B8" w:rsidRPr="009B30C8">
        <w:rPr>
          <w:bCs/>
          <w:sz w:val="28"/>
          <w:szCs w:val="28"/>
        </w:rPr>
        <w:t>Ассоциации</w:t>
      </w:r>
      <w:r w:rsidRPr="009B30C8">
        <w:rPr>
          <w:sz w:val="28"/>
          <w:szCs w:val="28"/>
        </w:rPr>
        <w:t xml:space="preserve"> СРО «ГС.П» к своим членам;</w:t>
      </w:r>
    </w:p>
    <w:p w:rsidR="008618DD" w:rsidRPr="009B30C8" w:rsidRDefault="008618DD" w:rsidP="00AF5B9F">
      <w:pPr>
        <w:pStyle w:val="2"/>
        <w:numPr>
          <w:ilvl w:val="0"/>
          <w:numId w:val="11"/>
        </w:numPr>
        <w:tabs>
          <w:tab w:val="left" w:pos="1134"/>
          <w:tab w:val="left" w:pos="1276"/>
        </w:tabs>
        <w:ind w:left="0" w:firstLine="709"/>
        <w:rPr>
          <w:sz w:val="28"/>
          <w:szCs w:val="28"/>
        </w:rPr>
      </w:pPr>
      <w:r w:rsidRPr="009B30C8">
        <w:rPr>
          <w:sz w:val="28"/>
          <w:szCs w:val="28"/>
        </w:rPr>
        <w:t>непредставление Заявителем в полном объеме документов, предусмотренных пунктом 2.2. настоящего Положения;</w:t>
      </w:r>
    </w:p>
    <w:p w:rsidR="008618DD" w:rsidRPr="009B30C8" w:rsidRDefault="008618DD" w:rsidP="00AF5B9F">
      <w:pPr>
        <w:pStyle w:val="2"/>
        <w:numPr>
          <w:ilvl w:val="0"/>
          <w:numId w:val="11"/>
        </w:numPr>
        <w:tabs>
          <w:tab w:val="left" w:pos="1134"/>
          <w:tab w:val="left" w:pos="1276"/>
        </w:tabs>
        <w:ind w:left="0" w:firstLine="709"/>
        <w:rPr>
          <w:sz w:val="28"/>
          <w:szCs w:val="28"/>
        </w:rPr>
      </w:pPr>
      <w:r w:rsidRPr="009B30C8">
        <w:rPr>
          <w:sz w:val="28"/>
          <w:szCs w:val="28"/>
        </w:rPr>
        <w:t>если Заявитель уже является членом саморегулируемой организации, основанной на членстве лиц, осуществляющих подготовку проектной документации</w:t>
      </w:r>
      <w:r w:rsidR="007455D6" w:rsidRPr="009B30C8">
        <w:rPr>
          <w:sz w:val="28"/>
          <w:szCs w:val="28"/>
        </w:rPr>
        <w:t>.</w:t>
      </w:r>
    </w:p>
    <w:p w:rsidR="008618DD" w:rsidRPr="009B30C8" w:rsidRDefault="006356B8" w:rsidP="00AF5B9F">
      <w:pPr>
        <w:pStyle w:val="2"/>
        <w:numPr>
          <w:ilvl w:val="1"/>
          <w:numId w:val="1"/>
        </w:numPr>
        <w:tabs>
          <w:tab w:val="left" w:pos="1134"/>
          <w:tab w:val="left" w:pos="1418"/>
        </w:tabs>
        <w:ind w:left="0" w:firstLine="709"/>
        <w:rPr>
          <w:sz w:val="28"/>
          <w:szCs w:val="28"/>
        </w:rPr>
      </w:pPr>
      <w:r w:rsidRPr="009B30C8">
        <w:rPr>
          <w:bCs/>
          <w:sz w:val="28"/>
          <w:szCs w:val="28"/>
        </w:rPr>
        <w:t>Ассоциация</w:t>
      </w:r>
      <w:r w:rsidR="008618DD" w:rsidRPr="009B30C8">
        <w:rPr>
          <w:sz w:val="28"/>
          <w:szCs w:val="28"/>
        </w:rPr>
        <w:t xml:space="preserve"> СРО «ГС.П» вправе отказать в приеме Заявителя в члены </w:t>
      </w:r>
      <w:r w:rsidRPr="009B30C8">
        <w:rPr>
          <w:bCs/>
          <w:sz w:val="28"/>
          <w:szCs w:val="28"/>
        </w:rPr>
        <w:t>Ассоциации</w:t>
      </w:r>
      <w:r w:rsidR="008618DD" w:rsidRPr="009B30C8">
        <w:rPr>
          <w:sz w:val="28"/>
          <w:szCs w:val="28"/>
        </w:rPr>
        <w:t xml:space="preserve"> СРО «ГС.П» по следующим основаниям:</w:t>
      </w:r>
    </w:p>
    <w:p w:rsidR="008618DD" w:rsidRPr="009B30C8" w:rsidRDefault="008618DD" w:rsidP="00AF5B9F">
      <w:pPr>
        <w:pStyle w:val="2"/>
        <w:numPr>
          <w:ilvl w:val="0"/>
          <w:numId w:val="12"/>
        </w:numPr>
        <w:tabs>
          <w:tab w:val="left" w:pos="1134"/>
          <w:tab w:val="left" w:pos="1418"/>
        </w:tabs>
        <w:ind w:left="0" w:firstLine="709"/>
        <w:rPr>
          <w:sz w:val="28"/>
          <w:szCs w:val="28"/>
        </w:rPr>
      </w:pPr>
      <w:r w:rsidRPr="009B30C8">
        <w:rPr>
          <w:sz w:val="28"/>
          <w:szCs w:val="28"/>
        </w:rPr>
        <w:t>по вине Заявителя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являлся Заявитель;</w:t>
      </w:r>
    </w:p>
    <w:p w:rsidR="008618DD" w:rsidRPr="009B30C8" w:rsidRDefault="008618DD" w:rsidP="00AF5B9F">
      <w:pPr>
        <w:pStyle w:val="2"/>
        <w:numPr>
          <w:ilvl w:val="0"/>
          <w:numId w:val="12"/>
        </w:numPr>
        <w:tabs>
          <w:tab w:val="left" w:pos="1134"/>
          <w:tab w:val="left" w:pos="1418"/>
        </w:tabs>
        <w:ind w:left="0" w:firstLine="709"/>
        <w:rPr>
          <w:sz w:val="28"/>
          <w:szCs w:val="28"/>
        </w:rPr>
      </w:pPr>
      <w:r w:rsidRPr="009B30C8">
        <w:rPr>
          <w:sz w:val="28"/>
          <w:szCs w:val="28"/>
        </w:rPr>
        <w:t>проведение процедуры банкротства в отношении Заявителя;</w:t>
      </w:r>
    </w:p>
    <w:p w:rsidR="008618DD" w:rsidRPr="009B30C8" w:rsidRDefault="008618DD" w:rsidP="00AF5B9F">
      <w:pPr>
        <w:pStyle w:val="2"/>
        <w:numPr>
          <w:ilvl w:val="0"/>
          <w:numId w:val="12"/>
        </w:numPr>
        <w:tabs>
          <w:tab w:val="left" w:pos="1134"/>
          <w:tab w:val="left" w:pos="1418"/>
        </w:tabs>
        <w:ind w:left="0" w:firstLine="709"/>
        <w:rPr>
          <w:sz w:val="28"/>
          <w:szCs w:val="28"/>
        </w:rPr>
      </w:pPr>
      <w:r w:rsidRPr="009B30C8">
        <w:rPr>
          <w:sz w:val="28"/>
          <w:szCs w:val="28"/>
        </w:rPr>
        <w:t>Заявитель включен в реестр недобросовестных поставщиков (подрядчиков, исполнителей) по договорам.</w:t>
      </w:r>
    </w:p>
    <w:p w:rsidR="006809B4" w:rsidRPr="009B30C8" w:rsidRDefault="006809B4" w:rsidP="00AF5B9F">
      <w:pPr>
        <w:pStyle w:val="2"/>
        <w:numPr>
          <w:ilvl w:val="1"/>
          <w:numId w:val="1"/>
        </w:numPr>
        <w:tabs>
          <w:tab w:val="left" w:pos="1134"/>
          <w:tab w:val="left" w:pos="1276"/>
        </w:tabs>
        <w:ind w:left="0" w:firstLine="709"/>
        <w:rPr>
          <w:sz w:val="28"/>
          <w:szCs w:val="28"/>
        </w:rPr>
      </w:pPr>
      <w:r w:rsidRPr="009B30C8">
        <w:rPr>
          <w:sz w:val="28"/>
          <w:szCs w:val="28"/>
        </w:rPr>
        <w:lastRenderedPageBreak/>
        <w:t xml:space="preserve">В трехдневный срок с момента принятия одного из решений, </w:t>
      </w:r>
      <w:r w:rsidR="00A47DBC" w:rsidRPr="009B30C8">
        <w:rPr>
          <w:sz w:val="28"/>
          <w:szCs w:val="28"/>
        </w:rPr>
        <w:t>указанных в</w:t>
      </w:r>
      <w:r w:rsidRPr="009B30C8">
        <w:rPr>
          <w:sz w:val="28"/>
          <w:szCs w:val="28"/>
        </w:rPr>
        <w:t xml:space="preserve"> п. 2.</w:t>
      </w:r>
      <w:r w:rsidR="00A47DBC" w:rsidRPr="009B30C8">
        <w:rPr>
          <w:sz w:val="28"/>
          <w:szCs w:val="28"/>
        </w:rPr>
        <w:t>7</w:t>
      </w:r>
      <w:r w:rsidRPr="009B30C8">
        <w:rPr>
          <w:sz w:val="28"/>
          <w:szCs w:val="28"/>
        </w:rPr>
        <w:t>.</w:t>
      </w:r>
      <w:r w:rsidR="00C8126A" w:rsidRPr="009B30C8">
        <w:rPr>
          <w:sz w:val="28"/>
          <w:szCs w:val="28"/>
        </w:rPr>
        <w:t xml:space="preserve"> настоящего Положения</w:t>
      </w:r>
      <w:r w:rsidRPr="009B30C8">
        <w:rPr>
          <w:sz w:val="28"/>
          <w:szCs w:val="28"/>
        </w:rPr>
        <w:t xml:space="preserve">, </w:t>
      </w:r>
      <w:r w:rsidR="006356B8" w:rsidRPr="009B30C8">
        <w:rPr>
          <w:bCs/>
          <w:sz w:val="28"/>
          <w:szCs w:val="28"/>
        </w:rPr>
        <w:t>Ассоциация</w:t>
      </w:r>
      <w:r w:rsidRPr="009B30C8">
        <w:rPr>
          <w:sz w:val="28"/>
          <w:szCs w:val="28"/>
        </w:rPr>
        <w:t xml:space="preserve"> СРО «ГС.П» направляет в адрес Заявителя, указанный в заявлении, Уведомление о принятом решении с приложением копии такого решения</w:t>
      </w:r>
      <w:r w:rsidR="006626E3" w:rsidRPr="009B30C8">
        <w:rPr>
          <w:sz w:val="28"/>
          <w:szCs w:val="28"/>
        </w:rPr>
        <w:t>. Уведомление направляется</w:t>
      </w:r>
      <w:r w:rsidRPr="009B30C8">
        <w:rPr>
          <w:sz w:val="28"/>
          <w:szCs w:val="28"/>
        </w:rPr>
        <w:t xml:space="preserve"> способом, позволяющим подтвердить его направление и получение Заявителем, в соответствии с законодательством Российской Федерации.</w:t>
      </w:r>
    </w:p>
    <w:p w:rsidR="0066598E" w:rsidRPr="009B30C8" w:rsidRDefault="0066598E" w:rsidP="00AF5B9F">
      <w:pPr>
        <w:pStyle w:val="2"/>
        <w:numPr>
          <w:ilvl w:val="1"/>
          <w:numId w:val="1"/>
        </w:numPr>
        <w:tabs>
          <w:tab w:val="left" w:pos="1134"/>
          <w:tab w:val="left" w:pos="1418"/>
        </w:tabs>
        <w:ind w:left="0" w:firstLine="709"/>
        <w:rPr>
          <w:sz w:val="28"/>
          <w:szCs w:val="28"/>
        </w:rPr>
      </w:pPr>
      <w:r w:rsidRPr="009B30C8">
        <w:rPr>
          <w:sz w:val="28"/>
          <w:szCs w:val="28"/>
        </w:rPr>
        <w:t xml:space="preserve">Заявитель, в отношении которого принято решение о приеме в члены </w:t>
      </w:r>
      <w:r w:rsidR="00DE1722" w:rsidRPr="009B30C8">
        <w:rPr>
          <w:bCs/>
          <w:sz w:val="28"/>
          <w:szCs w:val="28"/>
        </w:rPr>
        <w:t>Ассоциации</w:t>
      </w:r>
      <w:r w:rsidRPr="009B30C8">
        <w:rPr>
          <w:sz w:val="28"/>
          <w:szCs w:val="28"/>
        </w:rPr>
        <w:t xml:space="preserve"> СРО «ГС.П», в течение 7 (Семи) рабочих дней со дня получения Уведомления, указанного в п. 2.10. настоящего Положения, обязан уплатить в полном объеме:</w:t>
      </w:r>
    </w:p>
    <w:p w:rsidR="0066598E" w:rsidRPr="009B30C8" w:rsidRDefault="0066598E" w:rsidP="0066598E">
      <w:pPr>
        <w:pStyle w:val="2"/>
        <w:tabs>
          <w:tab w:val="left" w:pos="1134"/>
          <w:tab w:val="left" w:pos="1418"/>
        </w:tabs>
        <w:ind w:firstLine="709"/>
        <w:rPr>
          <w:sz w:val="28"/>
          <w:szCs w:val="28"/>
        </w:rPr>
      </w:pPr>
      <w:r w:rsidRPr="009B30C8">
        <w:rPr>
          <w:sz w:val="28"/>
          <w:szCs w:val="28"/>
        </w:rPr>
        <w:t>- вступительный взнос;</w:t>
      </w:r>
    </w:p>
    <w:p w:rsidR="0066598E" w:rsidRPr="009B30C8" w:rsidRDefault="0066598E" w:rsidP="0066598E">
      <w:pPr>
        <w:pStyle w:val="2"/>
        <w:tabs>
          <w:tab w:val="left" w:pos="1134"/>
          <w:tab w:val="left" w:pos="1418"/>
        </w:tabs>
        <w:ind w:firstLine="709"/>
        <w:rPr>
          <w:sz w:val="28"/>
          <w:szCs w:val="28"/>
        </w:rPr>
      </w:pPr>
      <w:r w:rsidRPr="009B30C8">
        <w:rPr>
          <w:sz w:val="28"/>
          <w:szCs w:val="28"/>
        </w:rPr>
        <w:t>- взнос в компенсационный фонд возмещения вреда;</w:t>
      </w:r>
    </w:p>
    <w:p w:rsidR="005A6FD1" w:rsidRPr="009B30C8" w:rsidRDefault="0066598E" w:rsidP="0066598E">
      <w:pPr>
        <w:pStyle w:val="2"/>
        <w:tabs>
          <w:tab w:val="left" w:pos="1134"/>
          <w:tab w:val="left" w:pos="1418"/>
        </w:tabs>
        <w:ind w:firstLine="709"/>
        <w:rPr>
          <w:sz w:val="28"/>
          <w:szCs w:val="28"/>
        </w:rPr>
      </w:pPr>
      <w:r w:rsidRPr="009B30C8">
        <w:rPr>
          <w:sz w:val="28"/>
          <w:szCs w:val="28"/>
        </w:rPr>
        <w:t xml:space="preserve">- взнос в компенсационный фонд обеспечения договорных обязательств в случае, если </w:t>
      </w:r>
      <w:r w:rsidR="00DE1722" w:rsidRPr="009B30C8">
        <w:rPr>
          <w:bCs/>
          <w:sz w:val="28"/>
          <w:szCs w:val="28"/>
        </w:rPr>
        <w:t>Ассоциации</w:t>
      </w:r>
      <w:r w:rsidRPr="009B30C8">
        <w:rPr>
          <w:sz w:val="28"/>
          <w:szCs w:val="28"/>
        </w:rPr>
        <w:t xml:space="preserve"> СРО «ГС.П» принято решение о формировании такого фонда и в заявлении Заявителя о приеме в члены </w:t>
      </w:r>
      <w:r w:rsidR="00DE1722" w:rsidRPr="009B30C8">
        <w:rPr>
          <w:bCs/>
          <w:sz w:val="28"/>
          <w:szCs w:val="28"/>
        </w:rPr>
        <w:t>Ассоциации</w:t>
      </w:r>
      <w:r w:rsidRPr="009B30C8">
        <w:rPr>
          <w:sz w:val="28"/>
          <w:szCs w:val="28"/>
        </w:rPr>
        <w:t xml:space="preserve"> СРО «ГС.П» указаны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204DC8" w:rsidRPr="009B30C8" w:rsidRDefault="006626E3" w:rsidP="00AF5B9F">
      <w:pPr>
        <w:pStyle w:val="2"/>
        <w:numPr>
          <w:ilvl w:val="1"/>
          <w:numId w:val="1"/>
        </w:numPr>
        <w:tabs>
          <w:tab w:val="left" w:pos="1134"/>
          <w:tab w:val="left" w:pos="1418"/>
        </w:tabs>
        <w:ind w:left="0" w:firstLine="709"/>
        <w:rPr>
          <w:sz w:val="28"/>
          <w:szCs w:val="28"/>
        </w:rPr>
      </w:pPr>
      <w:r w:rsidRPr="009B30C8">
        <w:rPr>
          <w:sz w:val="28"/>
          <w:szCs w:val="28"/>
        </w:rPr>
        <w:t xml:space="preserve">Решение </w:t>
      </w:r>
      <w:r w:rsidR="006356B8" w:rsidRPr="009B30C8">
        <w:rPr>
          <w:bCs/>
          <w:sz w:val="28"/>
          <w:szCs w:val="28"/>
        </w:rPr>
        <w:t>Ассоциации</w:t>
      </w:r>
      <w:r w:rsidRPr="009B30C8">
        <w:rPr>
          <w:sz w:val="28"/>
          <w:szCs w:val="28"/>
        </w:rPr>
        <w:t xml:space="preserve"> СРО «ГС.П» о приеме в члены </w:t>
      </w:r>
      <w:r w:rsidR="006356B8" w:rsidRPr="009B30C8">
        <w:rPr>
          <w:bCs/>
          <w:sz w:val="28"/>
          <w:szCs w:val="28"/>
        </w:rPr>
        <w:t>Ассоциации</w:t>
      </w:r>
      <w:r w:rsidRPr="009B30C8">
        <w:rPr>
          <w:sz w:val="28"/>
          <w:szCs w:val="28"/>
        </w:rPr>
        <w:t xml:space="preserve"> СРО «ГС.П» вступает в силу со дня уплаты в полном объеме взносов, перечисленных в п. 2.</w:t>
      </w:r>
      <w:r w:rsidR="00A47DBC" w:rsidRPr="009B30C8">
        <w:rPr>
          <w:sz w:val="28"/>
          <w:szCs w:val="28"/>
        </w:rPr>
        <w:t>11</w:t>
      </w:r>
      <w:r w:rsidRPr="009B30C8">
        <w:rPr>
          <w:sz w:val="28"/>
          <w:szCs w:val="28"/>
        </w:rPr>
        <w:t>.</w:t>
      </w:r>
      <w:r w:rsidR="00C8126A" w:rsidRPr="009B30C8">
        <w:rPr>
          <w:sz w:val="28"/>
          <w:szCs w:val="28"/>
        </w:rPr>
        <w:t xml:space="preserve"> настоящего Положения.</w:t>
      </w:r>
    </w:p>
    <w:p w:rsidR="00204DC8" w:rsidRPr="009B30C8" w:rsidRDefault="005307BA" w:rsidP="00204DC8">
      <w:pPr>
        <w:pStyle w:val="2"/>
        <w:tabs>
          <w:tab w:val="left" w:pos="1134"/>
          <w:tab w:val="left" w:pos="1418"/>
        </w:tabs>
        <w:ind w:firstLine="709"/>
        <w:rPr>
          <w:sz w:val="28"/>
          <w:szCs w:val="28"/>
        </w:rPr>
      </w:pPr>
      <w:r w:rsidRPr="009B30C8">
        <w:rPr>
          <w:sz w:val="28"/>
          <w:szCs w:val="28"/>
        </w:rPr>
        <w:t xml:space="preserve">В случае неуплаты в установленный срок указанных взносов решение </w:t>
      </w:r>
      <w:r w:rsidR="006356B8" w:rsidRPr="009B30C8">
        <w:rPr>
          <w:bCs/>
          <w:sz w:val="28"/>
          <w:szCs w:val="28"/>
        </w:rPr>
        <w:t>Ассоциации</w:t>
      </w:r>
      <w:r w:rsidRPr="009B30C8">
        <w:rPr>
          <w:sz w:val="28"/>
          <w:szCs w:val="28"/>
        </w:rPr>
        <w:t xml:space="preserve"> СРО «ГС.П» о приеме в члены считается не вступившим в силу, а Заявитель считается не принятым в </w:t>
      </w:r>
      <w:r w:rsidR="006356B8" w:rsidRPr="009B30C8">
        <w:rPr>
          <w:bCs/>
          <w:sz w:val="28"/>
          <w:szCs w:val="28"/>
        </w:rPr>
        <w:t>Ассоциацию</w:t>
      </w:r>
      <w:r w:rsidRPr="009B30C8">
        <w:rPr>
          <w:sz w:val="28"/>
          <w:szCs w:val="28"/>
        </w:rPr>
        <w:t xml:space="preserve"> СРО «ГС.П». В этом случае </w:t>
      </w:r>
      <w:r w:rsidR="006356B8" w:rsidRPr="009B30C8">
        <w:rPr>
          <w:bCs/>
          <w:sz w:val="28"/>
          <w:szCs w:val="28"/>
        </w:rPr>
        <w:t>Ассоциация</w:t>
      </w:r>
      <w:r w:rsidRPr="009B30C8">
        <w:rPr>
          <w:sz w:val="28"/>
          <w:szCs w:val="28"/>
        </w:rPr>
        <w:t xml:space="preserve"> СРО «ГС.П» возвращает Заявителю документы, поданные им с целью вступления в </w:t>
      </w:r>
      <w:r w:rsidR="006356B8" w:rsidRPr="009B30C8">
        <w:rPr>
          <w:bCs/>
          <w:sz w:val="28"/>
          <w:szCs w:val="28"/>
        </w:rPr>
        <w:t>Ассоциацию</w:t>
      </w:r>
      <w:r w:rsidRPr="009B30C8">
        <w:rPr>
          <w:sz w:val="28"/>
          <w:szCs w:val="28"/>
        </w:rPr>
        <w:t xml:space="preserve"> СРО «ГС.П»</w:t>
      </w:r>
      <w:r w:rsidR="00A47DBC" w:rsidRPr="009B30C8">
        <w:rPr>
          <w:sz w:val="28"/>
          <w:szCs w:val="28"/>
        </w:rPr>
        <w:t>, в течение 30 дней со дня истечения установленного срока уплаты указанных взносов</w:t>
      </w:r>
      <w:r w:rsidRPr="009B30C8">
        <w:rPr>
          <w:sz w:val="28"/>
          <w:szCs w:val="28"/>
        </w:rPr>
        <w:t xml:space="preserve">. Заявитель вправе повторно подать документы для вступления в </w:t>
      </w:r>
      <w:r w:rsidR="006356B8" w:rsidRPr="009B30C8">
        <w:rPr>
          <w:bCs/>
          <w:sz w:val="28"/>
          <w:szCs w:val="28"/>
        </w:rPr>
        <w:t>Ассоциацию</w:t>
      </w:r>
      <w:r w:rsidRPr="009B30C8">
        <w:rPr>
          <w:sz w:val="28"/>
          <w:szCs w:val="28"/>
        </w:rPr>
        <w:t xml:space="preserve"> СРО «ГС.П» в порядке, установленном настоящим Положением.</w:t>
      </w:r>
    </w:p>
    <w:p w:rsidR="00204DC8" w:rsidRPr="009B30C8" w:rsidRDefault="00204DC8" w:rsidP="00AF5B9F">
      <w:pPr>
        <w:pStyle w:val="2"/>
        <w:numPr>
          <w:ilvl w:val="1"/>
          <w:numId w:val="1"/>
        </w:numPr>
        <w:tabs>
          <w:tab w:val="left" w:pos="1134"/>
          <w:tab w:val="left" w:pos="1418"/>
        </w:tabs>
        <w:ind w:left="0" w:firstLine="709"/>
        <w:rPr>
          <w:sz w:val="28"/>
          <w:szCs w:val="28"/>
        </w:rPr>
      </w:pPr>
      <w:r w:rsidRPr="009B30C8">
        <w:rPr>
          <w:sz w:val="28"/>
          <w:szCs w:val="28"/>
        </w:rPr>
        <w:t xml:space="preserve">В день вступления в силу решения </w:t>
      </w:r>
      <w:r w:rsidR="006356B8" w:rsidRPr="009B30C8">
        <w:rPr>
          <w:bCs/>
          <w:sz w:val="28"/>
          <w:szCs w:val="28"/>
        </w:rPr>
        <w:t>Ассоциации</w:t>
      </w:r>
      <w:r w:rsidRPr="009B30C8">
        <w:rPr>
          <w:sz w:val="28"/>
          <w:szCs w:val="28"/>
        </w:rPr>
        <w:t xml:space="preserve"> СРО «ГС.П» о приеме Заявителя в члены </w:t>
      </w:r>
      <w:r w:rsidR="006356B8" w:rsidRPr="009B30C8">
        <w:rPr>
          <w:bCs/>
          <w:sz w:val="28"/>
          <w:szCs w:val="28"/>
        </w:rPr>
        <w:t>Ассоциации</w:t>
      </w:r>
      <w:r w:rsidRPr="009B30C8">
        <w:rPr>
          <w:sz w:val="28"/>
          <w:szCs w:val="28"/>
        </w:rPr>
        <w:t xml:space="preserve"> СРО «ГС.П» </w:t>
      </w:r>
      <w:r w:rsidR="006356B8" w:rsidRPr="009B30C8">
        <w:rPr>
          <w:bCs/>
          <w:sz w:val="28"/>
          <w:szCs w:val="28"/>
        </w:rPr>
        <w:t>Ассоциация</w:t>
      </w:r>
      <w:r w:rsidRPr="009B30C8">
        <w:rPr>
          <w:sz w:val="28"/>
          <w:szCs w:val="28"/>
        </w:rPr>
        <w:t xml:space="preserve"> СРО «ГС.П» </w:t>
      </w:r>
      <w:r w:rsidR="006356B8" w:rsidRPr="009B30C8">
        <w:rPr>
          <w:sz w:val="28"/>
          <w:szCs w:val="28"/>
        </w:rPr>
        <w:t xml:space="preserve">вносит в реестр членов Ассоциации СРО «ГС.П», размещенный на официальном сайте Ассоциации СРО «ГС.П» </w:t>
      </w:r>
      <w:hyperlink r:id="rId10" w:history="1">
        <w:r w:rsidR="006356B8" w:rsidRPr="009B30C8">
          <w:rPr>
            <w:rStyle w:val="af6"/>
            <w:color w:val="auto"/>
            <w:sz w:val="28"/>
            <w:szCs w:val="28"/>
            <w:lang w:val="en-US"/>
          </w:rPr>
          <w:t>www</w:t>
        </w:r>
        <w:r w:rsidR="006356B8" w:rsidRPr="009B30C8">
          <w:rPr>
            <w:rStyle w:val="af6"/>
            <w:color w:val="auto"/>
            <w:sz w:val="28"/>
            <w:szCs w:val="28"/>
          </w:rPr>
          <w:t>.</w:t>
        </w:r>
        <w:proofErr w:type="spellStart"/>
        <w:r w:rsidR="006356B8" w:rsidRPr="009B30C8">
          <w:rPr>
            <w:rStyle w:val="af6"/>
            <w:color w:val="auto"/>
            <w:sz w:val="28"/>
            <w:szCs w:val="28"/>
            <w:lang w:val="en-US"/>
          </w:rPr>
          <w:t>sroproject</w:t>
        </w:r>
        <w:proofErr w:type="spellEnd"/>
        <w:r w:rsidR="006356B8" w:rsidRPr="009B30C8">
          <w:rPr>
            <w:rStyle w:val="af6"/>
            <w:color w:val="auto"/>
            <w:sz w:val="28"/>
            <w:szCs w:val="28"/>
          </w:rPr>
          <w:t>.</w:t>
        </w:r>
        <w:proofErr w:type="spellStart"/>
        <w:r w:rsidR="006356B8" w:rsidRPr="009B30C8">
          <w:rPr>
            <w:rStyle w:val="af6"/>
            <w:color w:val="auto"/>
            <w:sz w:val="28"/>
            <w:szCs w:val="28"/>
            <w:lang w:val="en-US"/>
          </w:rPr>
          <w:t>ru</w:t>
        </w:r>
        <w:proofErr w:type="spellEnd"/>
      </w:hyperlink>
      <w:r w:rsidR="006356B8" w:rsidRPr="009B30C8">
        <w:rPr>
          <w:sz w:val="28"/>
          <w:szCs w:val="28"/>
        </w:rPr>
        <w:t xml:space="preserve">, </w:t>
      </w:r>
      <w:r w:rsidRPr="009B30C8">
        <w:rPr>
          <w:sz w:val="28"/>
          <w:szCs w:val="28"/>
        </w:rPr>
        <w:t xml:space="preserve">сведения о приеме Заявителя в члены </w:t>
      </w:r>
      <w:r w:rsidR="006356B8" w:rsidRPr="009B30C8">
        <w:rPr>
          <w:sz w:val="28"/>
          <w:szCs w:val="28"/>
        </w:rPr>
        <w:t>Ассоциации</w:t>
      </w:r>
      <w:r w:rsidRPr="009B30C8">
        <w:rPr>
          <w:sz w:val="28"/>
          <w:szCs w:val="28"/>
        </w:rPr>
        <w:t xml:space="preserve"> СРО «ГС.П», направляет в НОПРИЗ уведомление о принятом решении. </w:t>
      </w:r>
    </w:p>
    <w:p w:rsidR="00204DC8" w:rsidRPr="009B30C8" w:rsidRDefault="00204DC8" w:rsidP="00AF5B9F">
      <w:pPr>
        <w:pStyle w:val="2"/>
        <w:numPr>
          <w:ilvl w:val="1"/>
          <w:numId w:val="1"/>
        </w:numPr>
        <w:tabs>
          <w:tab w:val="left" w:pos="1134"/>
          <w:tab w:val="left" w:pos="1418"/>
        </w:tabs>
        <w:ind w:left="0" w:firstLine="709"/>
        <w:rPr>
          <w:sz w:val="28"/>
          <w:szCs w:val="28"/>
        </w:rPr>
      </w:pPr>
      <w:r w:rsidRPr="009B30C8">
        <w:rPr>
          <w:sz w:val="28"/>
          <w:szCs w:val="28"/>
        </w:rPr>
        <w:t xml:space="preserve">Уведомления о приеме Заявителя в члены </w:t>
      </w:r>
      <w:r w:rsidR="006356B8" w:rsidRPr="009B30C8">
        <w:rPr>
          <w:sz w:val="28"/>
          <w:szCs w:val="28"/>
        </w:rPr>
        <w:t>Ассоциации</w:t>
      </w:r>
      <w:r w:rsidRPr="009B30C8">
        <w:rPr>
          <w:sz w:val="28"/>
          <w:szCs w:val="28"/>
        </w:rPr>
        <w:t xml:space="preserve"> СРО «ГС.П», о внесении изменений в реестр членов </w:t>
      </w:r>
      <w:r w:rsidR="006356B8" w:rsidRPr="009B30C8">
        <w:rPr>
          <w:sz w:val="28"/>
          <w:szCs w:val="28"/>
        </w:rPr>
        <w:t>Ассоциации</w:t>
      </w:r>
      <w:r w:rsidRPr="009B30C8">
        <w:rPr>
          <w:sz w:val="28"/>
          <w:szCs w:val="28"/>
        </w:rPr>
        <w:t xml:space="preserve"> СРО «ГС.П» могут быть направлены в НОПРИЗ на бумажном носителе или в форме электронных документов (пакета электронных документов), подписанных </w:t>
      </w:r>
      <w:r w:rsidR="006356B8" w:rsidRPr="009B30C8">
        <w:rPr>
          <w:sz w:val="28"/>
          <w:szCs w:val="28"/>
        </w:rPr>
        <w:t>Ассоциацией</w:t>
      </w:r>
      <w:r w:rsidRPr="009B30C8">
        <w:rPr>
          <w:sz w:val="28"/>
          <w:szCs w:val="28"/>
        </w:rPr>
        <w:t xml:space="preserve"> СРО «ГС.П» с использованием усиленной квалифицированной электронной подписи.</w:t>
      </w:r>
    </w:p>
    <w:p w:rsidR="00161D63" w:rsidRPr="009B30C8" w:rsidRDefault="006626E3" w:rsidP="00AF5B9F">
      <w:pPr>
        <w:pStyle w:val="2"/>
        <w:numPr>
          <w:ilvl w:val="1"/>
          <w:numId w:val="1"/>
        </w:numPr>
        <w:tabs>
          <w:tab w:val="left" w:pos="1134"/>
          <w:tab w:val="left" w:pos="1418"/>
        </w:tabs>
        <w:ind w:left="0" w:firstLine="709"/>
        <w:rPr>
          <w:sz w:val="28"/>
          <w:szCs w:val="28"/>
        </w:rPr>
      </w:pPr>
      <w:r w:rsidRPr="009B30C8">
        <w:rPr>
          <w:sz w:val="28"/>
          <w:szCs w:val="28"/>
        </w:rPr>
        <w:t xml:space="preserve">Решения </w:t>
      </w:r>
      <w:r w:rsidR="006356B8" w:rsidRPr="009B30C8">
        <w:rPr>
          <w:sz w:val="28"/>
          <w:szCs w:val="28"/>
        </w:rPr>
        <w:t>Ассоциации</w:t>
      </w:r>
      <w:r w:rsidRPr="009B30C8">
        <w:rPr>
          <w:sz w:val="28"/>
          <w:szCs w:val="28"/>
        </w:rPr>
        <w:t xml:space="preserve"> СРО «ГС.П» о приеме Заявителя в члены </w:t>
      </w:r>
      <w:r w:rsidR="00955475" w:rsidRPr="009B30C8">
        <w:rPr>
          <w:sz w:val="28"/>
          <w:szCs w:val="28"/>
        </w:rPr>
        <w:t>Ассоциации</w:t>
      </w:r>
      <w:r w:rsidRPr="009B30C8">
        <w:rPr>
          <w:sz w:val="28"/>
          <w:szCs w:val="28"/>
        </w:rPr>
        <w:t xml:space="preserve"> СРО «ГС.П», об отказе в приеме Заявителя в члены </w:t>
      </w:r>
      <w:r w:rsidR="00955475" w:rsidRPr="009B30C8">
        <w:rPr>
          <w:sz w:val="28"/>
          <w:szCs w:val="28"/>
        </w:rPr>
        <w:t>Ассоциации</w:t>
      </w:r>
      <w:r w:rsidR="003241A0" w:rsidRPr="009B30C8">
        <w:rPr>
          <w:sz w:val="28"/>
          <w:szCs w:val="28"/>
        </w:rPr>
        <w:t xml:space="preserve"> СРО «ГС.П»</w:t>
      </w:r>
      <w:r w:rsidRPr="009B30C8">
        <w:rPr>
          <w:sz w:val="28"/>
          <w:szCs w:val="28"/>
        </w:rPr>
        <w:t xml:space="preserve">, бездействие </w:t>
      </w:r>
      <w:r w:rsidR="00955475" w:rsidRPr="009B30C8">
        <w:rPr>
          <w:sz w:val="28"/>
          <w:szCs w:val="28"/>
        </w:rPr>
        <w:t>Ассоциации</w:t>
      </w:r>
      <w:r w:rsidR="003241A0" w:rsidRPr="009B30C8">
        <w:rPr>
          <w:sz w:val="28"/>
          <w:szCs w:val="28"/>
        </w:rPr>
        <w:t xml:space="preserve"> СРО «ГС.П» </w:t>
      </w:r>
      <w:r w:rsidRPr="009B30C8">
        <w:rPr>
          <w:sz w:val="28"/>
          <w:szCs w:val="28"/>
        </w:rPr>
        <w:t xml:space="preserve">при приеме в члены </w:t>
      </w:r>
      <w:r w:rsidR="00955475" w:rsidRPr="009B30C8">
        <w:rPr>
          <w:sz w:val="28"/>
          <w:szCs w:val="28"/>
        </w:rPr>
        <w:t>Ассоциации</w:t>
      </w:r>
      <w:r w:rsidR="003241A0" w:rsidRPr="009B30C8">
        <w:rPr>
          <w:sz w:val="28"/>
          <w:szCs w:val="28"/>
        </w:rPr>
        <w:t xml:space="preserve"> СРО «ГС.П»</w:t>
      </w:r>
      <w:r w:rsidRPr="009B30C8">
        <w:rPr>
          <w:sz w:val="28"/>
          <w:szCs w:val="28"/>
        </w:rPr>
        <w:t xml:space="preserve">, перечень оснований для отказа в приеме в члены </w:t>
      </w:r>
      <w:r w:rsidR="00955475" w:rsidRPr="009B30C8">
        <w:rPr>
          <w:sz w:val="28"/>
          <w:szCs w:val="28"/>
        </w:rPr>
        <w:lastRenderedPageBreak/>
        <w:t>Ассоциации</w:t>
      </w:r>
      <w:r w:rsidR="003241A0" w:rsidRPr="009B30C8">
        <w:rPr>
          <w:sz w:val="28"/>
          <w:szCs w:val="28"/>
        </w:rPr>
        <w:t xml:space="preserve"> СРО «ГС.П» </w:t>
      </w:r>
      <w:r w:rsidRPr="009B30C8">
        <w:rPr>
          <w:sz w:val="28"/>
          <w:szCs w:val="28"/>
        </w:rPr>
        <w:t xml:space="preserve">могут быть обжалованы в арбитражный суд, а также третейский суд, сформированный </w:t>
      </w:r>
      <w:r w:rsidR="003241A0" w:rsidRPr="009B30C8">
        <w:rPr>
          <w:sz w:val="28"/>
          <w:szCs w:val="28"/>
        </w:rPr>
        <w:t>НОПРИЗ</w:t>
      </w:r>
      <w:r w:rsidRPr="009B30C8">
        <w:rPr>
          <w:sz w:val="28"/>
          <w:szCs w:val="28"/>
        </w:rPr>
        <w:t>.</w:t>
      </w:r>
    </w:p>
    <w:p w:rsidR="00204DC8" w:rsidRPr="009B30C8" w:rsidRDefault="00204DC8" w:rsidP="00204DC8">
      <w:pPr>
        <w:pStyle w:val="1"/>
        <w:jc w:val="center"/>
        <w:rPr>
          <w:rFonts w:ascii="Cambria" w:hAnsi="Cambria" w:cs="Times New Roman"/>
          <w:sz w:val="28"/>
          <w:szCs w:val="28"/>
        </w:rPr>
      </w:pPr>
      <w:r w:rsidRPr="009B30C8">
        <w:rPr>
          <w:rFonts w:ascii="Cambria" w:hAnsi="Cambria" w:cs="Times New Roman"/>
          <w:sz w:val="28"/>
          <w:szCs w:val="28"/>
        </w:rPr>
        <w:t xml:space="preserve">3. ТРЕБОВАНИЯ К ЧЛЕНАМ </w:t>
      </w:r>
      <w:r w:rsidR="009869E0" w:rsidRPr="009B30C8">
        <w:rPr>
          <w:rFonts w:ascii="Cambria" w:hAnsi="Cambria" w:cs="Times New Roman"/>
          <w:sz w:val="28"/>
          <w:szCs w:val="28"/>
        </w:rPr>
        <w:t>АССОЦИАЦИИ</w:t>
      </w:r>
      <w:r w:rsidRPr="009B30C8">
        <w:rPr>
          <w:rFonts w:ascii="Cambria" w:hAnsi="Cambria" w:cs="Times New Roman"/>
          <w:sz w:val="28"/>
          <w:szCs w:val="28"/>
        </w:rPr>
        <w:t xml:space="preserve"> СРО «ГС.П»</w:t>
      </w:r>
    </w:p>
    <w:p w:rsidR="001831EC" w:rsidRPr="009B30C8" w:rsidRDefault="00204DC8" w:rsidP="00AF5B9F">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Требования к членам </w:t>
      </w:r>
      <w:r w:rsidR="009869E0" w:rsidRPr="009B30C8">
        <w:rPr>
          <w:sz w:val="28"/>
          <w:szCs w:val="28"/>
        </w:rPr>
        <w:t>Ассоциации</w:t>
      </w:r>
      <w:r w:rsidRPr="009B30C8">
        <w:rPr>
          <w:sz w:val="28"/>
          <w:szCs w:val="28"/>
        </w:rPr>
        <w:t xml:space="preserve"> СРО «ГС.П»</w:t>
      </w:r>
      <w:r w:rsidR="001831EC" w:rsidRPr="009B30C8">
        <w:rPr>
          <w:sz w:val="28"/>
          <w:szCs w:val="28"/>
        </w:rPr>
        <w:t>, осуществляющим подготовку проектной документации в отношении объектов</w:t>
      </w:r>
      <w:r w:rsidRPr="009B30C8">
        <w:rPr>
          <w:sz w:val="28"/>
          <w:szCs w:val="28"/>
        </w:rPr>
        <w:t xml:space="preserve"> </w:t>
      </w:r>
      <w:r w:rsidR="001831EC" w:rsidRPr="009B30C8">
        <w:rPr>
          <w:sz w:val="28"/>
          <w:szCs w:val="28"/>
        </w:rPr>
        <w:t xml:space="preserve">капитального строительства, за исключением особо опасных, технически сложных и уникальных объектов </w:t>
      </w:r>
      <w:r w:rsidR="00884969" w:rsidRPr="009B30C8">
        <w:rPr>
          <w:sz w:val="28"/>
          <w:szCs w:val="28"/>
        </w:rPr>
        <w:t xml:space="preserve">и </w:t>
      </w:r>
      <w:r w:rsidR="001831EC" w:rsidRPr="009B30C8">
        <w:rPr>
          <w:sz w:val="28"/>
          <w:szCs w:val="28"/>
        </w:rPr>
        <w:t>объектов использования атомной энергии</w:t>
      </w:r>
      <w:r w:rsidR="00884969" w:rsidRPr="009B30C8">
        <w:rPr>
          <w:sz w:val="28"/>
          <w:szCs w:val="28"/>
        </w:rPr>
        <w:t>,</w:t>
      </w:r>
      <w:r w:rsidR="001831EC" w:rsidRPr="009B30C8">
        <w:rPr>
          <w:sz w:val="28"/>
          <w:szCs w:val="28"/>
        </w:rPr>
        <w:t xml:space="preserve"> </w:t>
      </w:r>
      <w:r w:rsidRPr="009B30C8">
        <w:rPr>
          <w:sz w:val="28"/>
          <w:szCs w:val="28"/>
        </w:rPr>
        <w:t xml:space="preserve">в части минимальной численности </w:t>
      </w:r>
      <w:r w:rsidR="001831EC" w:rsidRPr="009B30C8">
        <w:rPr>
          <w:sz w:val="28"/>
          <w:szCs w:val="28"/>
        </w:rPr>
        <w:t xml:space="preserve">руководителей, </w:t>
      </w:r>
      <w:r w:rsidRPr="009B30C8">
        <w:rPr>
          <w:sz w:val="28"/>
          <w:szCs w:val="28"/>
        </w:rPr>
        <w:t>специалистов по организации проектирования (главных инженеров проекта, главных архитекторов проекта)</w:t>
      </w:r>
      <w:r w:rsidR="001831EC" w:rsidRPr="009B30C8">
        <w:rPr>
          <w:sz w:val="28"/>
          <w:szCs w:val="28"/>
        </w:rPr>
        <w:t xml:space="preserve"> и иных специалистов:</w:t>
      </w:r>
    </w:p>
    <w:p w:rsidR="001831EC" w:rsidRPr="009B30C8" w:rsidRDefault="001831EC"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30C8">
        <w:rPr>
          <w:sz w:val="28"/>
          <w:szCs w:val="28"/>
        </w:rPr>
        <w:t>квалификационные требования к индивидуальным предпринимателям, а также руководителям юридического лица, самостоятельно организующим подготовку проектной документации, - наличие высшего образования соответствующего профиля и стажа работы по специальности не менее чем пять лет;</w:t>
      </w:r>
    </w:p>
    <w:p w:rsidR="001831EC" w:rsidRPr="009B30C8" w:rsidRDefault="001831EC"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30C8">
        <w:rPr>
          <w:sz w:val="28"/>
          <w:szCs w:val="28"/>
        </w:rPr>
        <w:t>наличие у индивидуального предпринимателя или юридического лица специалистов по организации архитектурно-строительного проектирования (главных инженеров проектов, главных архитекторов проектов), трудовая функция которых включает выполнения работ по подготовке проектной документации и сведения о которых включены в Национальный реестр специалистов в области инженерных изысканий и архитектурно-строительного проектирования - не менее чем два специалиста по месту основной работы;</w:t>
      </w:r>
    </w:p>
    <w:p w:rsidR="001831EC" w:rsidRPr="009B30C8" w:rsidRDefault="001831EC"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наличие у индивидуального предпринимателя или юридического лица в дополнение к перечисленным в </w:t>
      </w:r>
      <w:proofErr w:type="spellStart"/>
      <w:r w:rsidRPr="009B30C8">
        <w:rPr>
          <w:sz w:val="28"/>
          <w:szCs w:val="28"/>
        </w:rPr>
        <w:t>п.п</w:t>
      </w:r>
      <w:proofErr w:type="spellEnd"/>
      <w:r w:rsidRPr="009B30C8">
        <w:rPr>
          <w:sz w:val="28"/>
          <w:szCs w:val="28"/>
        </w:rPr>
        <w:t xml:space="preserve">. 3.1.1. и 3.1.2. </w:t>
      </w:r>
      <w:r w:rsidR="00F30EB7" w:rsidRPr="009B30C8">
        <w:rPr>
          <w:sz w:val="28"/>
          <w:szCs w:val="28"/>
        </w:rPr>
        <w:t xml:space="preserve">руководителю и специалистам </w:t>
      </w:r>
      <w:r w:rsidRPr="009B30C8">
        <w:rPr>
          <w:sz w:val="28"/>
          <w:szCs w:val="28"/>
        </w:rPr>
        <w:t xml:space="preserve">не менее двух работников, имеющих высшее или среднее профессиональное образование соответствующего профиля </w:t>
      </w:r>
      <w:r w:rsidR="00F30EB7" w:rsidRPr="009B30C8">
        <w:rPr>
          <w:sz w:val="28"/>
          <w:szCs w:val="28"/>
        </w:rPr>
        <w:t xml:space="preserve">(или профессиональную переподготовку на базе высшего образования) </w:t>
      </w:r>
      <w:r w:rsidRPr="009B30C8">
        <w:rPr>
          <w:sz w:val="28"/>
          <w:szCs w:val="28"/>
        </w:rPr>
        <w:t xml:space="preserve">для выполнения работ по подготовке проектной документации. </w:t>
      </w:r>
      <w:r w:rsidR="00F30EB7" w:rsidRPr="009B30C8">
        <w:rPr>
          <w:sz w:val="28"/>
          <w:szCs w:val="28"/>
        </w:rPr>
        <w:t xml:space="preserve">При этом </w:t>
      </w:r>
      <w:r w:rsidRPr="009B30C8">
        <w:rPr>
          <w:sz w:val="28"/>
          <w:szCs w:val="28"/>
        </w:rPr>
        <w:t>стаж работы по специальности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F30EB7" w:rsidRPr="009B30C8" w:rsidRDefault="00F30EB7"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наличие документально подтвержденной аттестации по промышленной безопасности специалистов и работников, указанных в </w:t>
      </w:r>
      <w:proofErr w:type="spellStart"/>
      <w:r w:rsidRPr="009B30C8">
        <w:rPr>
          <w:sz w:val="28"/>
          <w:szCs w:val="28"/>
        </w:rPr>
        <w:t>п.п</w:t>
      </w:r>
      <w:proofErr w:type="spellEnd"/>
      <w:r w:rsidRPr="009B30C8">
        <w:rPr>
          <w:sz w:val="28"/>
          <w:szCs w:val="28"/>
        </w:rPr>
        <w:t>. 3.1.2. и 3.1.3., в одной или в нескольких областях промышленной безопасности в зависимости от требований Ростехнадзора;</w:t>
      </w:r>
    </w:p>
    <w:p w:rsidR="00F30EB7" w:rsidRPr="009B30C8" w:rsidRDefault="00F30EB7"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повышение квалификации специалистов и работников, указанных в </w:t>
      </w:r>
      <w:proofErr w:type="spellStart"/>
      <w:r w:rsidRPr="009B30C8">
        <w:rPr>
          <w:sz w:val="28"/>
          <w:szCs w:val="28"/>
        </w:rPr>
        <w:t>п.п</w:t>
      </w:r>
      <w:proofErr w:type="spellEnd"/>
      <w:r w:rsidRPr="009B30C8">
        <w:rPr>
          <w:sz w:val="28"/>
          <w:szCs w:val="28"/>
        </w:rPr>
        <w:t>. 3.1.2. и 3.1.3., по мере необходимости, но не реже одного раза в 5 лет в течение всей трудовой деятельности. При этом программы повышения квалификации должны представлять из себя краткосрочное, но не менее 72 часов, тематическое обучение по вопросам конкретного производства по профилю осуществляемой деятельности (подготовка проектной документации);</w:t>
      </w:r>
    </w:p>
    <w:p w:rsidR="00F30EB7" w:rsidRPr="009B30C8" w:rsidRDefault="00F30EB7"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наличие принадлежащих индивидуальному предпринимателю или юридическому лицу на праве собственности или ином законном основании </w:t>
      </w:r>
      <w:r w:rsidRPr="009B30C8">
        <w:rPr>
          <w:sz w:val="28"/>
          <w:szCs w:val="28"/>
        </w:rPr>
        <w:lastRenderedPageBreak/>
        <w:t xml:space="preserve">зданий и сооружений, оборудования, электронно-вычислительных средств и </w:t>
      </w:r>
      <w:r w:rsidRPr="009B30C8">
        <w:rPr>
          <w:sz w:val="28"/>
        </w:rPr>
        <w:t xml:space="preserve">лицензированного программного обеспечения, </w:t>
      </w:r>
      <w:r w:rsidRPr="009B30C8">
        <w:rPr>
          <w:sz w:val="28"/>
          <w:szCs w:val="28"/>
        </w:rPr>
        <w:t xml:space="preserve">необходимых для </w:t>
      </w:r>
      <w:r w:rsidRPr="009B30C8">
        <w:rPr>
          <w:sz w:val="28"/>
        </w:rPr>
        <w:t>осуществления подготовки проектной документации.</w:t>
      </w:r>
    </w:p>
    <w:p w:rsidR="00204DC8" w:rsidRPr="009B30C8" w:rsidRDefault="00204DC8" w:rsidP="00AF5B9F">
      <w:pPr>
        <w:pStyle w:val="2"/>
        <w:numPr>
          <w:ilvl w:val="0"/>
          <w:numId w:val="3"/>
        </w:numPr>
        <w:tabs>
          <w:tab w:val="left" w:pos="-142"/>
          <w:tab w:val="left" w:pos="142"/>
          <w:tab w:val="left" w:pos="284"/>
          <w:tab w:val="left" w:pos="851"/>
          <w:tab w:val="left" w:pos="993"/>
          <w:tab w:val="left" w:pos="1134"/>
        </w:tabs>
        <w:ind w:left="0" w:firstLine="710"/>
        <w:rPr>
          <w:sz w:val="28"/>
          <w:szCs w:val="28"/>
        </w:rPr>
      </w:pPr>
      <w:r w:rsidRPr="009B30C8">
        <w:rPr>
          <w:sz w:val="28"/>
          <w:szCs w:val="28"/>
        </w:rPr>
        <w:t xml:space="preserve">Требования к членам </w:t>
      </w:r>
      <w:r w:rsidR="009869E0" w:rsidRPr="009B30C8">
        <w:rPr>
          <w:sz w:val="28"/>
          <w:szCs w:val="28"/>
        </w:rPr>
        <w:t>Ассоциации</w:t>
      </w:r>
      <w:r w:rsidRPr="009B30C8">
        <w:rPr>
          <w:sz w:val="28"/>
          <w:szCs w:val="28"/>
        </w:rPr>
        <w:t xml:space="preserve"> СРО «ГС.П» в части минимальной численности специалистов по организации проектирования (главных инженеров проекта, главных архитекторов проекта), осуществляющим подготовку проектной документации в отношении особо опасных, технически сложных и уникальных объектов, дифференцируются с учетом технической сложности и потенциальной опасности таких объектов и устанавливаются Правительством Российской Федерации.</w:t>
      </w:r>
    </w:p>
    <w:p w:rsidR="00AF5B9F" w:rsidRPr="009B30C8" w:rsidRDefault="00AF5B9F" w:rsidP="00AF5B9F">
      <w:pPr>
        <w:pStyle w:val="2"/>
        <w:numPr>
          <w:ilvl w:val="0"/>
          <w:numId w:val="3"/>
        </w:numPr>
        <w:tabs>
          <w:tab w:val="left" w:pos="-142"/>
          <w:tab w:val="left" w:pos="142"/>
          <w:tab w:val="left" w:pos="284"/>
          <w:tab w:val="left" w:pos="851"/>
          <w:tab w:val="left" w:pos="993"/>
          <w:tab w:val="left" w:pos="1134"/>
        </w:tabs>
        <w:ind w:left="0" w:firstLine="710"/>
        <w:rPr>
          <w:sz w:val="28"/>
          <w:szCs w:val="28"/>
        </w:rPr>
      </w:pPr>
      <w:r w:rsidRPr="009B30C8">
        <w:rPr>
          <w:sz w:val="28"/>
          <w:szCs w:val="28"/>
        </w:rPr>
        <w:t>Минимальные требования к членам Ассоциации СРО «ГС.П», осуществляющим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кадрового состава:</w:t>
      </w:r>
    </w:p>
    <w:p w:rsidR="00D26EE4" w:rsidRPr="009B30C8" w:rsidRDefault="00D26EE4" w:rsidP="00D26EE4">
      <w:pPr>
        <w:pStyle w:val="2"/>
        <w:numPr>
          <w:ilvl w:val="0"/>
          <w:numId w:val="18"/>
        </w:numPr>
        <w:tabs>
          <w:tab w:val="left" w:pos="-142"/>
          <w:tab w:val="left" w:pos="142"/>
          <w:tab w:val="left" w:pos="284"/>
          <w:tab w:val="left" w:pos="851"/>
          <w:tab w:val="left" w:pos="993"/>
          <w:tab w:val="left" w:pos="1134"/>
          <w:tab w:val="left" w:pos="1276"/>
        </w:tabs>
        <w:ind w:left="0" w:firstLine="709"/>
        <w:rPr>
          <w:sz w:val="28"/>
          <w:szCs w:val="28"/>
        </w:rPr>
      </w:pPr>
      <w:r w:rsidRPr="009B30C8">
        <w:rPr>
          <w:sz w:val="28"/>
          <w:szCs w:val="28"/>
        </w:rPr>
        <w:t>наличие у члена Ассоциации СРО «ГС.П» в штате по месту основной работы:</w:t>
      </w:r>
    </w:p>
    <w:p w:rsidR="00D26EE4" w:rsidRPr="009B30C8" w:rsidRDefault="00D26EE4" w:rsidP="00D26EE4">
      <w:pPr>
        <w:pStyle w:val="2"/>
        <w:tabs>
          <w:tab w:val="left" w:pos="-142"/>
          <w:tab w:val="left" w:pos="142"/>
          <w:tab w:val="left" w:pos="284"/>
          <w:tab w:val="left" w:pos="851"/>
          <w:tab w:val="left" w:pos="993"/>
          <w:tab w:val="left" w:pos="1134"/>
          <w:tab w:val="left" w:pos="1276"/>
        </w:tabs>
        <w:ind w:firstLine="709"/>
        <w:rPr>
          <w:sz w:val="28"/>
          <w:szCs w:val="28"/>
        </w:rPr>
      </w:pPr>
      <w:r w:rsidRPr="009B30C8">
        <w:rPr>
          <w:sz w:val="28"/>
          <w:szCs w:val="28"/>
        </w:rPr>
        <w:t>а) 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Ассоциации СРО «ГС.П» планирует выполнять по одному договору о подготовке проектной документации, составляет не более 25 миллионов рублей;</w:t>
      </w:r>
    </w:p>
    <w:p w:rsidR="00D26EE4" w:rsidRPr="009B30C8" w:rsidRDefault="00D26EE4" w:rsidP="00D26EE4">
      <w:pPr>
        <w:pStyle w:val="2"/>
        <w:tabs>
          <w:tab w:val="left" w:pos="-142"/>
          <w:tab w:val="left" w:pos="142"/>
          <w:tab w:val="left" w:pos="284"/>
          <w:tab w:val="left" w:pos="851"/>
          <w:tab w:val="left" w:pos="993"/>
          <w:tab w:val="left" w:pos="1134"/>
          <w:tab w:val="left" w:pos="1276"/>
        </w:tabs>
        <w:ind w:firstLine="709"/>
        <w:rPr>
          <w:sz w:val="28"/>
          <w:szCs w:val="28"/>
        </w:rPr>
      </w:pPr>
      <w:r w:rsidRPr="009B30C8">
        <w:rPr>
          <w:sz w:val="28"/>
          <w:szCs w:val="28"/>
        </w:rPr>
        <w:t>б)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Ассоциации СРО «ГС.П» планирует выполнять по одному договору о подготовке проектной документации, составляет не более 50 миллионов рублей;</w:t>
      </w:r>
    </w:p>
    <w:p w:rsidR="00D26EE4" w:rsidRPr="009B30C8" w:rsidRDefault="00D26EE4" w:rsidP="00D26EE4">
      <w:pPr>
        <w:pStyle w:val="2"/>
        <w:tabs>
          <w:tab w:val="left" w:pos="-142"/>
          <w:tab w:val="left" w:pos="142"/>
          <w:tab w:val="left" w:pos="284"/>
          <w:tab w:val="left" w:pos="851"/>
          <w:tab w:val="left" w:pos="993"/>
          <w:tab w:val="left" w:pos="1134"/>
          <w:tab w:val="left" w:pos="1276"/>
        </w:tabs>
        <w:ind w:firstLine="709"/>
        <w:rPr>
          <w:sz w:val="28"/>
          <w:szCs w:val="28"/>
        </w:rPr>
      </w:pPr>
      <w:r w:rsidRPr="009B30C8">
        <w:rPr>
          <w:sz w:val="28"/>
          <w:szCs w:val="28"/>
        </w:rPr>
        <w:t xml:space="preserve">в)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w:t>
      </w:r>
      <w:r w:rsidRPr="009B30C8">
        <w:rPr>
          <w:sz w:val="28"/>
          <w:szCs w:val="28"/>
        </w:rPr>
        <w:lastRenderedPageBreak/>
        <w:t>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Ассоциации СРО «ГС.П» планирует выполнять по одному договору о подготовке проектной документации, составляет не более 300 миллионов рублей;</w:t>
      </w:r>
    </w:p>
    <w:p w:rsidR="00D26EE4" w:rsidRPr="009B30C8" w:rsidRDefault="00D26EE4" w:rsidP="00D26EE4">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г)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Ассоциации СРО «ГС.П» планирует выполнять по одному договору о подготовке проектной документации, составляет 300 миллионов рублей и более;</w:t>
      </w:r>
    </w:p>
    <w:p w:rsidR="00D26EE4" w:rsidRPr="009B30C8" w:rsidRDefault="00D26EE4" w:rsidP="00D26EE4">
      <w:pPr>
        <w:pStyle w:val="2"/>
        <w:numPr>
          <w:ilvl w:val="0"/>
          <w:numId w:val="18"/>
        </w:numPr>
        <w:tabs>
          <w:tab w:val="left" w:pos="-142"/>
          <w:tab w:val="left" w:pos="142"/>
          <w:tab w:val="left" w:pos="284"/>
          <w:tab w:val="left" w:pos="851"/>
          <w:tab w:val="left" w:pos="993"/>
          <w:tab w:val="left" w:pos="1134"/>
          <w:tab w:val="left" w:pos="1418"/>
        </w:tabs>
        <w:ind w:left="0" w:firstLine="709"/>
        <w:rPr>
          <w:sz w:val="28"/>
          <w:szCs w:val="28"/>
        </w:rPr>
      </w:pPr>
      <w:r w:rsidRPr="009B30C8">
        <w:rPr>
          <w:sz w:val="28"/>
          <w:szCs w:val="28"/>
        </w:rPr>
        <w:t>наличие у руководителей и специалистов квалификации, подтвержденной в порядке, установленном внутренними документами Ассоциации СРО «ГС.П», с учетом требований законодательства Российской Федерации;</w:t>
      </w:r>
    </w:p>
    <w:p w:rsidR="00D26EE4" w:rsidRPr="009B30C8" w:rsidRDefault="00D26EE4" w:rsidP="00D26EE4">
      <w:pPr>
        <w:pStyle w:val="2"/>
        <w:numPr>
          <w:ilvl w:val="0"/>
          <w:numId w:val="18"/>
        </w:numPr>
        <w:tabs>
          <w:tab w:val="left" w:pos="-142"/>
          <w:tab w:val="left" w:pos="142"/>
          <w:tab w:val="left" w:pos="284"/>
          <w:tab w:val="left" w:pos="851"/>
          <w:tab w:val="left" w:pos="993"/>
          <w:tab w:val="left" w:pos="1134"/>
          <w:tab w:val="left" w:pos="1418"/>
        </w:tabs>
        <w:ind w:left="0" w:firstLine="709"/>
        <w:rPr>
          <w:sz w:val="28"/>
          <w:szCs w:val="28"/>
        </w:rPr>
      </w:pPr>
      <w:r w:rsidRPr="009B30C8">
        <w:rPr>
          <w:sz w:val="28"/>
          <w:szCs w:val="28"/>
        </w:rPr>
        <w:t>повышение квалификации в области архитектурно-строительного проектирования руководителей и специалистов, осуществляемое не реже одного раза в 5 лет;</w:t>
      </w:r>
    </w:p>
    <w:p w:rsidR="00084BB9" w:rsidRPr="009B30C8" w:rsidRDefault="00D26EE4" w:rsidP="00084BB9">
      <w:pPr>
        <w:pStyle w:val="2"/>
        <w:numPr>
          <w:ilvl w:val="0"/>
          <w:numId w:val="18"/>
        </w:numPr>
        <w:tabs>
          <w:tab w:val="left" w:pos="-142"/>
          <w:tab w:val="left" w:pos="142"/>
          <w:tab w:val="left" w:pos="284"/>
          <w:tab w:val="left" w:pos="851"/>
          <w:tab w:val="left" w:pos="993"/>
          <w:tab w:val="left" w:pos="1134"/>
          <w:tab w:val="left" w:pos="1418"/>
        </w:tabs>
        <w:ind w:left="0" w:firstLine="709"/>
        <w:rPr>
          <w:sz w:val="28"/>
          <w:szCs w:val="28"/>
        </w:rPr>
      </w:pPr>
      <w:r w:rsidRPr="009B30C8">
        <w:rPr>
          <w:sz w:val="28"/>
          <w:szCs w:val="28"/>
        </w:rPr>
        <w:t xml:space="preserve">наличие у члена Ассоциации СРО «ГС.П» системы аттестации работников, подлежащих аттестации по правилам, установленным </w:t>
      </w:r>
      <w:r w:rsidR="00321FC4" w:rsidRPr="009B30C8">
        <w:rPr>
          <w:sz w:val="28"/>
          <w:szCs w:val="28"/>
        </w:rPr>
        <w:t>Ростехнадзором</w:t>
      </w:r>
      <w:r w:rsidRPr="009B30C8">
        <w:rPr>
          <w:sz w:val="28"/>
          <w:szCs w:val="28"/>
        </w:rPr>
        <w:t xml:space="preserve">, в случае, если в штатное расписание такого члена включены должности, в отношении выполняемых работ по которым осуществляется надзор </w:t>
      </w:r>
      <w:r w:rsidR="00321FC4" w:rsidRPr="009B30C8">
        <w:rPr>
          <w:sz w:val="28"/>
          <w:szCs w:val="28"/>
        </w:rPr>
        <w:t xml:space="preserve">Ростехнадзором </w:t>
      </w:r>
      <w:r w:rsidRPr="009B30C8">
        <w:rPr>
          <w:sz w:val="28"/>
          <w:szCs w:val="28"/>
        </w:rPr>
        <w:t>и замещение которых допускается только работниками, прошедшими такую аттестацию.</w:t>
      </w:r>
    </w:p>
    <w:p w:rsidR="00321FC4" w:rsidRPr="009B30C8" w:rsidRDefault="00321FC4" w:rsidP="00084BB9">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Система аттестации работников </w:t>
      </w:r>
      <w:r w:rsidR="00A77E85" w:rsidRPr="009B30C8">
        <w:rPr>
          <w:sz w:val="28"/>
          <w:szCs w:val="28"/>
        </w:rPr>
        <w:t>членов</w:t>
      </w:r>
      <w:r w:rsidRPr="009B30C8">
        <w:rPr>
          <w:sz w:val="28"/>
          <w:szCs w:val="28"/>
        </w:rPr>
        <w:t xml:space="preserve"> Ассоциации СРО «ГС.П», указанная в п. 3.3.4. должна соответствовать требованиям, установленным Ростехнад</w:t>
      </w:r>
      <w:r w:rsidR="0093485F" w:rsidRPr="009B30C8">
        <w:rPr>
          <w:sz w:val="28"/>
          <w:szCs w:val="28"/>
        </w:rPr>
        <w:t>з</w:t>
      </w:r>
      <w:r w:rsidRPr="009B30C8">
        <w:rPr>
          <w:sz w:val="28"/>
          <w:szCs w:val="28"/>
        </w:rPr>
        <w:t>ором, а именно:</w:t>
      </w:r>
    </w:p>
    <w:p w:rsidR="00084BB9"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Подготовка и аттестация специалистов </w:t>
      </w:r>
      <w:r w:rsidR="00A77E85" w:rsidRPr="009B30C8">
        <w:rPr>
          <w:sz w:val="28"/>
          <w:szCs w:val="28"/>
        </w:rPr>
        <w:t xml:space="preserve">членов Ассоциации СРО «ГС.П» </w:t>
      </w:r>
      <w:r w:rsidRPr="009B30C8">
        <w:rPr>
          <w:sz w:val="28"/>
          <w:szCs w:val="28"/>
        </w:rPr>
        <w:t>по вопросам безопасности проводится в объеме, соответствующем должностным обязанностям. При аттестации по вопросам безопасности проводится проверка знаний:</w:t>
      </w:r>
    </w:p>
    <w:p w:rsidR="00084BB9" w:rsidRPr="009B30C8" w:rsidRDefault="00321FC4" w:rsidP="00321FC4">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xml:space="preserve">- </w:t>
      </w:r>
      <w:r w:rsidR="00084BB9" w:rsidRPr="009B30C8">
        <w:rPr>
          <w:sz w:val="28"/>
          <w:szCs w:val="28"/>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084BB9" w:rsidRPr="009B30C8" w:rsidRDefault="00321FC4" w:rsidP="00321FC4">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xml:space="preserve">- </w:t>
      </w:r>
      <w:r w:rsidR="00084BB9" w:rsidRPr="009B30C8">
        <w:rPr>
          <w:sz w:val="28"/>
          <w:szCs w:val="28"/>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084BB9" w:rsidRPr="009B30C8" w:rsidRDefault="00321FC4" w:rsidP="00321FC4">
      <w:pPr>
        <w:pStyle w:val="2"/>
        <w:tabs>
          <w:tab w:val="left" w:pos="-142"/>
          <w:tab w:val="left" w:pos="142"/>
          <w:tab w:val="left" w:pos="284"/>
          <w:tab w:val="left" w:pos="851"/>
          <w:tab w:val="left" w:pos="993"/>
          <w:tab w:val="left" w:pos="1134"/>
        </w:tabs>
        <w:ind w:firstLine="709"/>
        <w:rPr>
          <w:sz w:val="28"/>
          <w:szCs w:val="28"/>
        </w:rPr>
      </w:pPr>
      <w:r w:rsidRPr="009B30C8">
        <w:rPr>
          <w:sz w:val="28"/>
          <w:szCs w:val="28"/>
        </w:rPr>
        <w:lastRenderedPageBreak/>
        <w:t xml:space="preserve">- </w:t>
      </w:r>
      <w:r w:rsidR="00084BB9" w:rsidRPr="009B30C8">
        <w:rPr>
          <w:sz w:val="28"/>
          <w:szCs w:val="28"/>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321FC4" w:rsidRPr="009B30C8" w:rsidRDefault="00321FC4" w:rsidP="00321FC4">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xml:space="preserve">- </w:t>
      </w:r>
      <w:r w:rsidR="00084BB9" w:rsidRPr="009B30C8">
        <w:rPr>
          <w:sz w:val="28"/>
          <w:szCs w:val="28"/>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w:t>
      </w:r>
      <w:r w:rsidR="00321FC4" w:rsidRPr="009B30C8">
        <w:rPr>
          <w:sz w:val="28"/>
          <w:szCs w:val="28"/>
        </w:rPr>
        <w:t>Ростехнадзором</w:t>
      </w:r>
      <w:r w:rsidRPr="009B30C8">
        <w:rPr>
          <w:sz w:val="28"/>
          <w:szCs w:val="28"/>
        </w:rPr>
        <w:t>.</w:t>
      </w:r>
      <w:r w:rsidR="00321FC4" w:rsidRPr="009B30C8">
        <w:rPr>
          <w:sz w:val="28"/>
          <w:szCs w:val="28"/>
        </w:rPr>
        <w:t xml:space="preserve"> </w:t>
      </w:r>
      <w:r w:rsidRPr="009B30C8">
        <w:rPr>
          <w:sz w:val="28"/>
          <w:szCs w:val="28"/>
        </w:rPr>
        <w:t>Подготовка может проводиться:</w:t>
      </w:r>
    </w:p>
    <w:p w:rsidR="00A77E85" w:rsidRPr="009B30C8" w:rsidRDefault="00084BB9" w:rsidP="00A77E85">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в организациях, занимающихся подготовкой, в очной и дистанционной формах. При этом организации, занимающиеся подготовкой, должны располагать в необходимом количестве специалистами, аттестованными в порядке, установленном настоящим Положением в соответствии со специализацией</w:t>
      </w:r>
      <w:r w:rsidR="00A77E85" w:rsidRPr="009B30C8">
        <w:rPr>
          <w:sz w:val="28"/>
          <w:szCs w:val="28"/>
        </w:rPr>
        <w:t>;</w:t>
      </w:r>
    </w:p>
    <w:p w:rsidR="00321FC4" w:rsidRPr="009B30C8" w:rsidRDefault="00084BB9" w:rsidP="00A77E85">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в режиме самоподготовки.</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Аттестация специалистов проводится в комиссиях </w:t>
      </w:r>
      <w:r w:rsidR="00A77E85" w:rsidRPr="009B30C8">
        <w:rPr>
          <w:sz w:val="28"/>
          <w:szCs w:val="28"/>
        </w:rPr>
        <w:t>членов Ассоциации СРО «ГС.П»</w:t>
      </w:r>
      <w:r w:rsidRPr="009B30C8">
        <w:rPr>
          <w:sz w:val="28"/>
          <w:szCs w:val="28"/>
        </w:rPr>
        <w:t xml:space="preserve">, а также в аттестационных комиссиях </w:t>
      </w:r>
      <w:r w:rsidR="00A77E85" w:rsidRPr="009B30C8">
        <w:rPr>
          <w:sz w:val="28"/>
          <w:szCs w:val="28"/>
        </w:rPr>
        <w:t>Ростехнадзора</w:t>
      </w:r>
      <w:r w:rsidRPr="009B30C8">
        <w:rPr>
          <w:sz w:val="28"/>
          <w:szCs w:val="28"/>
        </w:rPr>
        <w:t xml:space="preserve"> (Центральная аттестационная комиссия, территориальные аттестационные комиссии).</w:t>
      </w:r>
      <w:r w:rsidR="00A77E85" w:rsidRPr="009B30C8">
        <w:rPr>
          <w:sz w:val="28"/>
          <w:szCs w:val="28"/>
        </w:rPr>
        <w:t xml:space="preserve"> </w:t>
      </w:r>
      <w:r w:rsidRPr="009B30C8">
        <w:rPr>
          <w:sz w:val="28"/>
          <w:szCs w:val="28"/>
        </w:rPr>
        <w:t xml:space="preserve">Специалисты подрядных и других привлекаемых организаций могут проходить аттестацию в аттестационных комиссиях </w:t>
      </w:r>
      <w:r w:rsidR="00A77E85" w:rsidRPr="009B30C8">
        <w:rPr>
          <w:sz w:val="28"/>
          <w:szCs w:val="28"/>
        </w:rPr>
        <w:t>членов Ассоциации СРО «ГС.П»</w:t>
      </w:r>
      <w:r w:rsidRPr="009B30C8">
        <w:rPr>
          <w:sz w:val="28"/>
          <w:szCs w:val="28"/>
        </w:rPr>
        <w:t>.</w:t>
      </w:r>
      <w:r w:rsidR="00A77E85" w:rsidRPr="009B30C8">
        <w:rPr>
          <w:sz w:val="28"/>
          <w:szCs w:val="28"/>
        </w:rPr>
        <w:t xml:space="preserve"> </w:t>
      </w:r>
      <w:r w:rsidRPr="009B30C8">
        <w:rPr>
          <w:sz w:val="28"/>
          <w:szCs w:val="28"/>
        </w:rPr>
        <w:t xml:space="preserve">Аттестация членов аттестационных комиссий филиалов/структурных подразделений </w:t>
      </w:r>
      <w:r w:rsidR="00A77E85" w:rsidRPr="009B30C8">
        <w:rPr>
          <w:sz w:val="28"/>
          <w:szCs w:val="28"/>
        </w:rPr>
        <w:t>членов Ассоциации СРО «ГС.П»</w:t>
      </w:r>
      <w:r w:rsidRPr="009B30C8">
        <w:rPr>
          <w:sz w:val="28"/>
          <w:szCs w:val="28"/>
        </w:rPr>
        <w:t xml:space="preserve"> (без права юридического лица) проводится в аттестационной комиссии </w:t>
      </w:r>
      <w:r w:rsidR="00A77E85" w:rsidRPr="009B30C8">
        <w:rPr>
          <w:sz w:val="28"/>
          <w:szCs w:val="28"/>
        </w:rPr>
        <w:t>членов Ассоциации СРО «ГС.П»</w:t>
      </w:r>
      <w:r w:rsidRPr="009B30C8">
        <w:rPr>
          <w:sz w:val="28"/>
          <w:szCs w:val="28"/>
        </w:rPr>
        <w:t>.</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Первичная аттестация специалистов проводится не позднее одного месяца:</w:t>
      </w:r>
    </w:p>
    <w:p w:rsidR="00A77E85" w:rsidRPr="009B30C8" w:rsidRDefault="00A77E85" w:rsidP="00B45CFE">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xml:space="preserve">- </w:t>
      </w:r>
      <w:r w:rsidR="00084BB9" w:rsidRPr="009B30C8">
        <w:rPr>
          <w:sz w:val="28"/>
          <w:szCs w:val="28"/>
        </w:rPr>
        <w:t>при назначении на должность;</w:t>
      </w:r>
    </w:p>
    <w:p w:rsidR="00A77E85" w:rsidRPr="009B30C8" w:rsidRDefault="00A77E85" w:rsidP="00B45CFE">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xml:space="preserve">- </w:t>
      </w:r>
      <w:r w:rsidR="00084BB9" w:rsidRPr="009B30C8">
        <w:rPr>
          <w:sz w:val="28"/>
          <w:szCs w:val="28"/>
        </w:rPr>
        <w:t>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w:t>
      </w:r>
    </w:p>
    <w:p w:rsidR="00A77E85" w:rsidRPr="009B30C8" w:rsidRDefault="00A77E85" w:rsidP="00B45CFE">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xml:space="preserve">- </w:t>
      </w:r>
      <w:r w:rsidR="00084BB9" w:rsidRPr="009B30C8">
        <w:rPr>
          <w:sz w:val="28"/>
          <w:szCs w:val="28"/>
        </w:rPr>
        <w:t>при переходе из одной организации в другую, если при осуществлении должностных обязанностей на работе в данной организации требуется проведение аттестации по другим областям аттестации.</w:t>
      </w:r>
    </w:p>
    <w:p w:rsidR="00A77E85" w:rsidRPr="009B30C8" w:rsidRDefault="00084BB9" w:rsidP="00A77E85">
      <w:pPr>
        <w:pStyle w:val="2"/>
        <w:tabs>
          <w:tab w:val="left" w:pos="-142"/>
          <w:tab w:val="left" w:pos="142"/>
          <w:tab w:val="left" w:pos="284"/>
          <w:tab w:val="left" w:pos="851"/>
          <w:tab w:val="left" w:pos="993"/>
          <w:tab w:val="left" w:pos="1134"/>
        </w:tabs>
        <w:ind w:firstLine="709"/>
        <w:rPr>
          <w:sz w:val="28"/>
          <w:szCs w:val="28"/>
        </w:rPr>
      </w:pPr>
      <w:r w:rsidRPr="009B30C8">
        <w:rPr>
          <w:sz w:val="28"/>
          <w:szCs w:val="28"/>
        </w:rPr>
        <w:t xml:space="preserve">В случае изменения учредительных документов и/или штатного расписания </w:t>
      </w:r>
      <w:r w:rsidR="00A77E85" w:rsidRPr="009B30C8">
        <w:rPr>
          <w:sz w:val="28"/>
          <w:szCs w:val="28"/>
        </w:rPr>
        <w:t>члена Ассоциации СРО «ГС.П»</w:t>
      </w:r>
      <w:r w:rsidRPr="009B30C8">
        <w:rPr>
          <w:sz w:val="28"/>
          <w:szCs w:val="28"/>
        </w:rPr>
        <w:t xml:space="preserve"> ранее аттестованные специалисты, должностные обязанности которых не изменились, первичной аттестации не подлежат.</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Периодическая аттестация специалистов проводится не реже чем один раз в пять лет. </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Внеочередной аттестации в Центральной аттестационной комиссии </w:t>
      </w:r>
      <w:r w:rsidR="00A77E85" w:rsidRPr="009B30C8">
        <w:rPr>
          <w:sz w:val="28"/>
          <w:szCs w:val="28"/>
        </w:rPr>
        <w:t>Ростехнадзора</w:t>
      </w:r>
      <w:r w:rsidRPr="009B30C8">
        <w:rPr>
          <w:sz w:val="28"/>
          <w:szCs w:val="28"/>
        </w:rPr>
        <w:t xml:space="preserve"> подлежат руководитель и/или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r w:rsidR="00A77E85" w:rsidRPr="009B30C8">
        <w:rPr>
          <w:sz w:val="28"/>
          <w:szCs w:val="28"/>
        </w:rPr>
        <w:t xml:space="preserve"> </w:t>
      </w:r>
      <w:r w:rsidRPr="009B30C8">
        <w:rPr>
          <w:sz w:val="28"/>
          <w:szCs w:val="28"/>
        </w:rPr>
        <w:t xml:space="preserve">Допускается проведение внеочередной аттестации в территориальной аттестационной комиссии </w:t>
      </w:r>
      <w:r w:rsidR="00A77E85" w:rsidRPr="009B30C8">
        <w:rPr>
          <w:sz w:val="28"/>
          <w:szCs w:val="28"/>
        </w:rPr>
        <w:t xml:space="preserve">Ростехнадзора </w:t>
      </w:r>
      <w:r w:rsidRPr="009B30C8">
        <w:rPr>
          <w:sz w:val="28"/>
          <w:szCs w:val="28"/>
        </w:rPr>
        <w:t>по решению председателя Центральной аттестационной комиссии или его заместителя.</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lastRenderedPageBreak/>
        <w:t>Лица, принимающие решение об аттестации, не должны принимать участие в проведении подготовки.</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Аттестационные комиссии </w:t>
      </w:r>
      <w:r w:rsidR="00A77E85" w:rsidRPr="009B30C8">
        <w:rPr>
          <w:sz w:val="28"/>
          <w:szCs w:val="28"/>
        </w:rPr>
        <w:t xml:space="preserve">членов Ассоциации СРО «ГС.П» </w:t>
      </w:r>
      <w:r w:rsidRPr="009B30C8">
        <w:rPr>
          <w:sz w:val="28"/>
          <w:szCs w:val="28"/>
        </w:rPr>
        <w:t xml:space="preserve">создаются приказом (распоряжением) руководителя организации. В состав аттестационной комиссии </w:t>
      </w:r>
      <w:r w:rsidR="00A77E85" w:rsidRPr="009B30C8">
        <w:rPr>
          <w:sz w:val="28"/>
          <w:szCs w:val="28"/>
        </w:rPr>
        <w:t>члена Ассоциации СРО «ГС.П»</w:t>
      </w:r>
      <w:r w:rsidRPr="009B30C8">
        <w:rPr>
          <w:sz w:val="28"/>
          <w:szCs w:val="28"/>
        </w:rPr>
        <w:t xml:space="preserve">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w:t>
      </w:r>
      <w:r w:rsidR="00A77E85" w:rsidRPr="009B30C8">
        <w:rPr>
          <w:sz w:val="28"/>
          <w:szCs w:val="28"/>
        </w:rPr>
        <w:t>члена Ассоциации СРО «ГС.П»</w:t>
      </w:r>
      <w:r w:rsidRPr="009B30C8">
        <w:rPr>
          <w:sz w:val="28"/>
          <w:szCs w:val="28"/>
        </w:rPr>
        <w:t>.</w:t>
      </w:r>
      <w:r w:rsidR="00A77E85" w:rsidRPr="009B30C8">
        <w:rPr>
          <w:sz w:val="28"/>
          <w:szCs w:val="28"/>
        </w:rPr>
        <w:t xml:space="preserve"> </w:t>
      </w:r>
      <w:r w:rsidRPr="009B30C8">
        <w:rPr>
          <w:sz w:val="28"/>
          <w:szCs w:val="28"/>
        </w:rPr>
        <w:t xml:space="preserve">По инициативе председателя аттестационной комиссии </w:t>
      </w:r>
      <w:r w:rsidR="00A77E85" w:rsidRPr="009B30C8">
        <w:rPr>
          <w:sz w:val="28"/>
          <w:szCs w:val="28"/>
        </w:rPr>
        <w:t xml:space="preserve">члена Ассоциации СРО «ГС.П» </w:t>
      </w:r>
      <w:r w:rsidRPr="009B30C8">
        <w:rPr>
          <w:sz w:val="28"/>
          <w:szCs w:val="28"/>
        </w:rPr>
        <w:t xml:space="preserve">или его заместителя в состав комиссии по согласованию могут включаться представители территориальных органов </w:t>
      </w:r>
      <w:r w:rsidR="00A77E85" w:rsidRPr="009B30C8">
        <w:rPr>
          <w:sz w:val="28"/>
          <w:szCs w:val="28"/>
        </w:rPr>
        <w:t>Ростехнадзора</w:t>
      </w:r>
      <w:r w:rsidRPr="009B30C8">
        <w:rPr>
          <w:sz w:val="28"/>
          <w:szCs w:val="28"/>
        </w:rPr>
        <w:t>, если обязательность их участия не предусмотрена соответствующими нормативными правовыми актами.</w:t>
      </w:r>
    </w:p>
    <w:p w:rsidR="00A77E85" w:rsidRPr="009B30C8" w:rsidRDefault="00084BB9" w:rsidP="00321FC4">
      <w:pPr>
        <w:pStyle w:val="2"/>
        <w:numPr>
          <w:ilvl w:val="0"/>
          <w:numId w:val="20"/>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Аттестация специалистов по вопросам безопасности в </w:t>
      </w:r>
      <w:r w:rsidR="00A77E85" w:rsidRPr="009B30C8">
        <w:rPr>
          <w:sz w:val="28"/>
          <w:szCs w:val="28"/>
        </w:rPr>
        <w:t xml:space="preserve">членах Ассоциации СРО «ГС.П» </w:t>
      </w:r>
      <w:r w:rsidRPr="009B30C8">
        <w:rPr>
          <w:sz w:val="28"/>
          <w:szCs w:val="28"/>
        </w:rPr>
        <w:t xml:space="preserve">осуществляется по графику, утверждаемому руководителем организации. Лица, подлежащие аттестации, должны быть ознакомлены с графиком и местом проведения аттестации. График аттестации направляется в соответствующие территориальные органы </w:t>
      </w:r>
      <w:r w:rsidR="00A77E85" w:rsidRPr="009B30C8">
        <w:rPr>
          <w:sz w:val="28"/>
          <w:szCs w:val="28"/>
        </w:rPr>
        <w:t>Ростехнадзора</w:t>
      </w:r>
      <w:r w:rsidRPr="009B30C8">
        <w:rPr>
          <w:sz w:val="28"/>
          <w:szCs w:val="28"/>
        </w:rPr>
        <w:t xml:space="preserve"> в порядке информирования.</w:t>
      </w:r>
    </w:p>
    <w:p w:rsidR="00A77E85" w:rsidRPr="009B30C8" w:rsidRDefault="00084BB9" w:rsidP="00A77E85">
      <w:pPr>
        <w:pStyle w:val="2"/>
        <w:numPr>
          <w:ilvl w:val="0"/>
          <w:numId w:val="20"/>
        </w:numPr>
        <w:tabs>
          <w:tab w:val="left" w:pos="-142"/>
          <w:tab w:val="left" w:pos="142"/>
          <w:tab w:val="left" w:pos="284"/>
          <w:tab w:val="left" w:pos="851"/>
          <w:tab w:val="left" w:pos="993"/>
          <w:tab w:val="left" w:pos="1134"/>
          <w:tab w:val="left" w:pos="1560"/>
        </w:tabs>
        <w:ind w:left="0" w:firstLine="709"/>
        <w:rPr>
          <w:sz w:val="28"/>
          <w:szCs w:val="28"/>
        </w:rPr>
      </w:pPr>
      <w:r w:rsidRPr="009B30C8">
        <w:rPr>
          <w:sz w:val="28"/>
          <w:szCs w:val="28"/>
        </w:rPr>
        <w:t xml:space="preserve">В территориальных аттестационных комиссиях </w:t>
      </w:r>
      <w:r w:rsidR="00A77E85" w:rsidRPr="009B30C8">
        <w:rPr>
          <w:sz w:val="28"/>
          <w:szCs w:val="28"/>
        </w:rPr>
        <w:t xml:space="preserve">Ростехнадзора </w:t>
      </w:r>
      <w:r w:rsidRPr="009B30C8">
        <w:rPr>
          <w:sz w:val="28"/>
          <w:szCs w:val="28"/>
        </w:rPr>
        <w:t>проходят аттестацию:</w:t>
      </w:r>
    </w:p>
    <w:p w:rsidR="00A77E85" w:rsidRPr="009B30C8" w:rsidRDefault="00A77E85" w:rsidP="001378F5">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 xml:space="preserve">- </w:t>
      </w:r>
      <w:r w:rsidR="00084BB9" w:rsidRPr="009B30C8">
        <w:rPr>
          <w:sz w:val="28"/>
          <w:szCs w:val="28"/>
        </w:rPr>
        <w:t xml:space="preserve">руководители и члены аттестационных комиссий </w:t>
      </w:r>
      <w:r w:rsidRPr="009B30C8">
        <w:rPr>
          <w:sz w:val="28"/>
          <w:szCs w:val="28"/>
        </w:rPr>
        <w:t>членов Ассоциации СРО «ГС.П»</w:t>
      </w:r>
      <w:r w:rsidR="00084BB9" w:rsidRPr="009B30C8">
        <w:rPr>
          <w:sz w:val="28"/>
          <w:szCs w:val="28"/>
        </w:rPr>
        <w:t>, численность работников которых менее 5000 человек;</w:t>
      </w:r>
    </w:p>
    <w:p w:rsidR="00A77E85" w:rsidRPr="009B30C8" w:rsidRDefault="00A77E85" w:rsidP="001378F5">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 xml:space="preserve">- </w:t>
      </w:r>
      <w:r w:rsidR="00084BB9" w:rsidRPr="009B30C8">
        <w:rPr>
          <w:sz w:val="28"/>
          <w:szCs w:val="28"/>
        </w:rPr>
        <w:t xml:space="preserve">руководители и специалисты экспертных организаций, выполняющих работы для поднадзорных </w:t>
      </w:r>
      <w:r w:rsidRPr="009B30C8">
        <w:rPr>
          <w:sz w:val="28"/>
          <w:szCs w:val="28"/>
        </w:rPr>
        <w:t>Ростехнадзора</w:t>
      </w:r>
      <w:r w:rsidR="00084BB9" w:rsidRPr="009B30C8">
        <w:rPr>
          <w:sz w:val="28"/>
          <w:szCs w:val="28"/>
        </w:rPr>
        <w:t xml:space="preserve"> организаций;</w:t>
      </w:r>
    </w:p>
    <w:p w:rsidR="00A77E85" w:rsidRPr="009B30C8" w:rsidRDefault="00A77E85" w:rsidP="001378F5">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 xml:space="preserve">- </w:t>
      </w:r>
      <w:r w:rsidR="00084BB9" w:rsidRPr="009B30C8">
        <w:rPr>
          <w:sz w:val="28"/>
          <w:szCs w:val="28"/>
        </w:rPr>
        <w:t xml:space="preserve">специалисты </w:t>
      </w:r>
      <w:r w:rsidRPr="009B30C8">
        <w:rPr>
          <w:sz w:val="28"/>
          <w:szCs w:val="28"/>
        </w:rPr>
        <w:t>членов Ассоциации СРО «ГС.П»</w:t>
      </w:r>
      <w:r w:rsidR="00084BB9" w:rsidRPr="009B30C8">
        <w:rPr>
          <w:sz w:val="28"/>
          <w:szCs w:val="28"/>
        </w:rPr>
        <w:t>, осуществляющих подготовку и профессиональное обучение по вопросам безопасности;</w:t>
      </w:r>
    </w:p>
    <w:p w:rsidR="00A77E85" w:rsidRPr="009B30C8" w:rsidRDefault="00A77E85" w:rsidP="001378F5">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 xml:space="preserve">- </w:t>
      </w:r>
      <w:r w:rsidR="00084BB9" w:rsidRPr="009B30C8">
        <w:rPr>
          <w:sz w:val="28"/>
          <w:szCs w:val="28"/>
        </w:rPr>
        <w:t xml:space="preserve">иные лица по решению председателя Центральной аттестационной комиссии или его заместителя на основании обращения </w:t>
      </w:r>
      <w:r w:rsidRPr="009B30C8">
        <w:rPr>
          <w:sz w:val="28"/>
          <w:szCs w:val="28"/>
        </w:rPr>
        <w:t>члена Ассоциации СРО «ГС.П»</w:t>
      </w:r>
      <w:r w:rsidR="00084BB9" w:rsidRPr="009B30C8">
        <w:rPr>
          <w:sz w:val="28"/>
          <w:szCs w:val="28"/>
        </w:rPr>
        <w:t>.</w:t>
      </w:r>
    </w:p>
    <w:p w:rsidR="001378F5" w:rsidRPr="009B30C8" w:rsidRDefault="00084BB9" w:rsidP="00A77E85">
      <w:pPr>
        <w:pStyle w:val="2"/>
        <w:numPr>
          <w:ilvl w:val="0"/>
          <w:numId w:val="20"/>
        </w:numPr>
        <w:tabs>
          <w:tab w:val="left" w:pos="-142"/>
          <w:tab w:val="left" w:pos="142"/>
          <w:tab w:val="left" w:pos="284"/>
          <w:tab w:val="left" w:pos="851"/>
          <w:tab w:val="left" w:pos="993"/>
          <w:tab w:val="left" w:pos="1134"/>
          <w:tab w:val="left" w:pos="1560"/>
        </w:tabs>
        <w:ind w:left="0" w:firstLine="709"/>
        <w:rPr>
          <w:sz w:val="28"/>
          <w:szCs w:val="28"/>
        </w:rPr>
      </w:pPr>
      <w:r w:rsidRPr="009B30C8">
        <w:rPr>
          <w:sz w:val="28"/>
          <w:szCs w:val="28"/>
        </w:rPr>
        <w:t xml:space="preserve">В Центральной аттестационной комиссии </w:t>
      </w:r>
      <w:r w:rsidR="00A77E85" w:rsidRPr="009B30C8">
        <w:rPr>
          <w:sz w:val="28"/>
          <w:szCs w:val="28"/>
        </w:rPr>
        <w:t xml:space="preserve">Ростехнадзора </w:t>
      </w:r>
      <w:r w:rsidRPr="009B30C8">
        <w:rPr>
          <w:sz w:val="28"/>
          <w:szCs w:val="28"/>
        </w:rPr>
        <w:t>проходят аттестацию:</w:t>
      </w:r>
    </w:p>
    <w:p w:rsidR="001378F5" w:rsidRPr="009B30C8" w:rsidRDefault="001378F5" w:rsidP="001378F5">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 xml:space="preserve">- </w:t>
      </w:r>
      <w:r w:rsidR="00084BB9" w:rsidRPr="009B30C8">
        <w:rPr>
          <w:sz w:val="28"/>
          <w:szCs w:val="28"/>
        </w:rPr>
        <w:t xml:space="preserve">руководители </w:t>
      </w:r>
      <w:r w:rsidRPr="009B30C8">
        <w:rPr>
          <w:sz w:val="28"/>
          <w:szCs w:val="28"/>
        </w:rPr>
        <w:t>членов Ассоциации СРО «ГС.П»</w:t>
      </w:r>
      <w:r w:rsidR="00084BB9" w:rsidRPr="009B30C8">
        <w:rPr>
          <w:sz w:val="28"/>
          <w:szCs w:val="28"/>
        </w:rPr>
        <w:t xml:space="preserve"> и их заместителей, в должностные обязанности которых входят вопросы обеспечения безопасности работ, численность работников которых превышает 5000 человек;</w:t>
      </w:r>
    </w:p>
    <w:p w:rsidR="001378F5" w:rsidRPr="009B30C8" w:rsidRDefault="001378F5" w:rsidP="001378F5">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 xml:space="preserve">- </w:t>
      </w:r>
      <w:r w:rsidR="00084BB9" w:rsidRPr="009B30C8">
        <w:rPr>
          <w:sz w:val="28"/>
          <w:szCs w:val="28"/>
        </w:rPr>
        <w:t xml:space="preserve">члены аттестационных комиссий </w:t>
      </w:r>
      <w:r w:rsidRPr="009B30C8">
        <w:rPr>
          <w:sz w:val="28"/>
          <w:szCs w:val="28"/>
        </w:rPr>
        <w:t>членов Ассоциации СРО «ГС.П»</w:t>
      </w:r>
      <w:r w:rsidR="00084BB9" w:rsidRPr="009B30C8">
        <w:rPr>
          <w:sz w:val="28"/>
          <w:szCs w:val="28"/>
        </w:rPr>
        <w:t>, численность работников которых превышает 5000 человек;</w:t>
      </w:r>
    </w:p>
    <w:p w:rsidR="001378F5" w:rsidRPr="009B30C8" w:rsidRDefault="001378F5" w:rsidP="001378F5">
      <w:pPr>
        <w:pStyle w:val="2"/>
        <w:tabs>
          <w:tab w:val="left" w:pos="-142"/>
          <w:tab w:val="left" w:pos="142"/>
          <w:tab w:val="left" w:pos="284"/>
          <w:tab w:val="left" w:pos="851"/>
          <w:tab w:val="left" w:pos="993"/>
          <w:tab w:val="left" w:pos="1134"/>
          <w:tab w:val="left" w:pos="1560"/>
        </w:tabs>
        <w:ind w:firstLine="709"/>
        <w:rPr>
          <w:sz w:val="28"/>
          <w:szCs w:val="28"/>
        </w:rPr>
      </w:pPr>
      <w:r w:rsidRPr="009B30C8">
        <w:rPr>
          <w:sz w:val="28"/>
          <w:szCs w:val="28"/>
        </w:rPr>
        <w:t xml:space="preserve">- </w:t>
      </w:r>
      <w:r w:rsidR="00084BB9" w:rsidRPr="009B30C8">
        <w:rPr>
          <w:sz w:val="28"/>
          <w:szCs w:val="28"/>
        </w:rPr>
        <w:t xml:space="preserve">иные лица по решению председателя Центральной аттестационной комиссии или его заместителя на основании обращения </w:t>
      </w:r>
      <w:r w:rsidRPr="009B30C8">
        <w:rPr>
          <w:sz w:val="28"/>
          <w:szCs w:val="28"/>
        </w:rPr>
        <w:t>члена Ассоциации СРО «ГС.П»</w:t>
      </w:r>
      <w:r w:rsidR="00084BB9" w:rsidRPr="009B30C8">
        <w:rPr>
          <w:sz w:val="28"/>
          <w:szCs w:val="28"/>
        </w:rPr>
        <w:t>.</w:t>
      </w:r>
    </w:p>
    <w:p w:rsidR="00084BB9" w:rsidRPr="009B30C8" w:rsidRDefault="00084BB9" w:rsidP="001378F5">
      <w:pPr>
        <w:pStyle w:val="2"/>
        <w:numPr>
          <w:ilvl w:val="0"/>
          <w:numId w:val="20"/>
        </w:numPr>
        <w:tabs>
          <w:tab w:val="left" w:pos="-142"/>
          <w:tab w:val="left" w:pos="142"/>
          <w:tab w:val="left" w:pos="284"/>
          <w:tab w:val="left" w:pos="851"/>
          <w:tab w:val="left" w:pos="993"/>
          <w:tab w:val="left" w:pos="1134"/>
          <w:tab w:val="left" w:pos="1560"/>
        </w:tabs>
        <w:ind w:left="0" w:firstLine="709"/>
        <w:rPr>
          <w:sz w:val="28"/>
          <w:szCs w:val="28"/>
        </w:rPr>
      </w:pPr>
      <w:r w:rsidRPr="009B30C8">
        <w:rPr>
          <w:sz w:val="28"/>
          <w:szCs w:val="28"/>
        </w:rPr>
        <w:t>Результаты проверки знаний оформляются протоколом в двух экземплярах. Один экземпляр протокола направляется в организацию по месту работы специалиста, проходившего проверку знаний.</w:t>
      </w:r>
      <w:r w:rsidR="001378F5" w:rsidRPr="009B30C8">
        <w:rPr>
          <w:sz w:val="28"/>
          <w:szCs w:val="28"/>
        </w:rPr>
        <w:t xml:space="preserve"> </w:t>
      </w:r>
      <w:r w:rsidRPr="009B30C8">
        <w:rPr>
          <w:sz w:val="28"/>
          <w:szCs w:val="28"/>
        </w:rPr>
        <w:t xml:space="preserve">Лица, не прошедшие </w:t>
      </w:r>
      <w:r w:rsidRPr="009B30C8">
        <w:rPr>
          <w:sz w:val="28"/>
          <w:szCs w:val="28"/>
        </w:rPr>
        <w:lastRenderedPageBreak/>
        <w:t>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D26EE4" w:rsidRPr="009B30C8" w:rsidRDefault="00D26EE4" w:rsidP="00D26EE4">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30C8">
        <w:rPr>
          <w:sz w:val="28"/>
          <w:szCs w:val="28"/>
        </w:rPr>
        <w:t>Минимальным требованием к члену Ассоциации СРО «ГС.П»,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w:t>
      </w:r>
      <w:r w:rsidR="00455CE8" w:rsidRPr="009B30C8">
        <w:rPr>
          <w:sz w:val="28"/>
          <w:szCs w:val="28"/>
        </w:rPr>
        <w:t>же средств контроля и измерений, а именно:</w:t>
      </w:r>
    </w:p>
    <w:p w:rsidR="00455CE8" w:rsidRPr="009B30C8" w:rsidRDefault="00895F1E"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30C8">
        <w:rPr>
          <w:sz w:val="28"/>
          <w:szCs w:val="28"/>
        </w:rPr>
        <w:t>наличие не менее 2</w:t>
      </w:r>
      <w:r w:rsidR="00455CE8" w:rsidRPr="009B30C8">
        <w:rPr>
          <w:sz w:val="28"/>
          <w:szCs w:val="28"/>
        </w:rPr>
        <w:t xml:space="preserve"> кв. м общей площади на каждого штатного работника, непосредственно разрабатывающего проектную документацию. Подтверждением права, на основании которого членом Ассоциации СРО «ГС.П» осуществляется владение или пользование зданием, сооружением, помещением: </w:t>
      </w:r>
      <w:r w:rsidR="00F234E7" w:rsidRPr="009B30C8">
        <w:rPr>
          <w:sz w:val="28"/>
          <w:szCs w:val="28"/>
        </w:rPr>
        <w:t>свидетельства на собственность, копии договора аренды помещений, акта приема-передачи, свидетельства на собственность арендодателя или копии договора субаренды помещений, акта приема-передачи и к нему копии договора аренды помещений, акта приема-передачи, свидетельства на собственность арендодателя</w:t>
      </w:r>
      <w:r w:rsidR="00455CE8" w:rsidRPr="009B30C8">
        <w:rPr>
          <w:sz w:val="28"/>
          <w:szCs w:val="28"/>
        </w:rPr>
        <w:t>;</w:t>
      </w:r>
    </w:p>
    <w:p w:rsidR="00795DF3" w:rsidRPr="009B30C8" w:rsidRDefault="00455CE8"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30C8">
        <w:rPr>
          <w:sz w:val="28"/>
          <w:szCs w:val="28"/>
        </w:rPr>
        <w:t xml:space="preserve">наличие оборудования для выполнения проектных работ на </w:t>
      </w:r>
      <w:r w:rsidR="006118B6" w:rsidRPr="009B30C8">
        <w:rPr>
          <w:sz w:val="28"/>
          <w:szCs w:val="28"/>
        </w:rPr>
        <w:t>соответствующее</w:t>
      </w:r>
      <w:r w:rsidR="00795DF3" w:rsidRPr="009B30C8">
        <w:rPr>
          <w:sz w:val="28"/>
          <w:szCs w:val="28"/>
        </w:rPr>
        <w:t xml:space="preserve"> штатное подразделение в целом, а именно:</w:t>
      </w:r>
    </w:p>
    <w:p w:rsidR="00795DF3" w:rsidRPr="009B30C8" w:rsidRDefault="00795DF3" w:rsidP="00795DF3">
      <w:pPr>
        <w:pStyle w:val="2"/>
        <w:tabs>
          <w:tab w:val="left" w:pos="-142"/>
          <w:tab w:val="left" w:pos="142"/>
          <w:tab w:val="left" w:pos="284"/>
          <w:tab w:val="left" w:pos="851"/>
          <w:tab w:val="left" w:pos="993"/>
          <w:tab w:val="left" w:pos="1134"/>
          <w:tab w:val="left" w:pos="1276"/>
        </w:tabs>
        <w:ind w:firstLine="567"/>
        <w:rPr>
          <w:sz w:val="28"/>
          <w:szCs w:val="28"/>
        </w:rPr>
      </w:pPr>
      <w:r w:rsidRPr="009B30C8">
        <w:rPr>
          <w:sz w:val="28"/>
          <w:szCs w:val="28"/>
        </w:rPr>
        <w:t xml:space="preserve">- специально оборудованное рабочее место и </w:t>
      </w:r>
      <w:r w:rsidR="006118B6" w:rsidRPr="009B30C8">
        <w:rPr>
          <w:sz w:val="28"/>
          <w:szCs w:val="28"/>
        </w:rPr>
        <w:t>персональные компьютеры – не менее 1 штуки на каждого штатного работника</w:t>
      </w:r>
      <w:r w:rsidRPr="009B30C8">
        <w:rPr>
          <w:sz w:val="28"/>
          <w:szCs w:val="28"/>
        </w:rPr>
        <w:t>;</w:t>
      </w:r>
    </w:p>
    <w:p w:rsidR="00795DF3" w:rsidRPr="009B30C8" w:rsidRDefault="00795DF3" w:rsidP="00795DF3">
      <w:pPr>
        <w:pStyle w:val="2"/>
        <w:tabs>
          <w:tab w:val="left" w:pos="-142"/>
          <w:tab w:val="left" w:pos="142"/>
          <w:tab w:val="left" w:pos="284"/>
          <w:tab w:val="left" w:pos="851"/>
          <w:tab w:val="left" w:pos="993"/>
          <w:tab w:val="left" w:pos="1134"/>
          <w:tab w:val="left" w:pos="1276"/>
        </w:tabs>
        <w:ind w:firstLine="567"/>
        <w:rPr>
          <w:sz w:val="28"/>
          <w:szCs w:val="28"/>
        </w:rPr>
      </w:pPr>
      <w:r w:rsidRPr="009B30C8">
        <w:rPr>
          <w:sz w:val="28"/>
          <w:szCs w:val="28"/>
        </w:rPr>
        <w:t>-</w:t>
      </w:r>
      <w:r w:rsidR="00455CE8" w:rsidRPr="009B30C8">
        <w:rPr>
          <w:sz w:val="28"/>
          <w:szCs w:val="28"/>
        </w:rPr>
        <w:t xml:space="preserve"> </w:t>
      </w:r>
      <w:r w:rsidR="006118B6" w:rsidRPr="009B30C8">
        <w:rPr>
          <w:sz w:val="28"/>
          <w:szCs w:val="28"/>
        </w:rPr>
        <w:t>ноутбуки, многофункциональные устройства, копировальные аппараты, сканеры, принтеры, плоттеры, ламинаторы, резаки для бумаги, переплетные машины, шкафы металлические для хранения документов и прочее</w:t>
      </w:r>
      <w:r w:rsidR="00455CE8" w:rsidRPr="009B30C8">
        <w:rPr>
          <w:sz w:val="28"/>
          <w:szCs w:val="28"/>
        </w:rPr>
        <w:t xml:space="preserve">. </w:t>
      </w:r>
    </w:p>
    <w:p w:rsidR="00455CE8" w:rsidRPr="009B30C8" w:rsidRDefault="00455CE8" w:rsidP="00795DF3">
      <w:pPr>
        <w:pStyle w:val="2"/>
        <w:tabs>
          <w:tab w:val="left" w:pos="-142"/>
          <w:tab w:val="left" w:pos="142"/>
          <w:tab w:val="left" w:pos="284"/>
          <w:tab w:val="left" w:pos="851"/>
          <w:tab w:val="left" w:pos="993"/>
          <w:tab w:val="left" w:pos="1134"/>
          <w:tab w:val="left" w:pos="1276"/>
        </w:tabs>
        <w:ind w:firstLine="567"/>
        <w:rPr>
          <w:sz w:val="28"/>
          <w:szCs w:val="28"/>
        </w:rPr>
      </w:pPr>
      <w:r w:rsidRPr="009B30C8">
        <w:rPr>
          <w:sz w:val="28"/>
          <w:szCs w:val="28"/>
        </w:rPr>
        <w:t>Оборудование должно принадлежать члену Ассоциации СРО «ГС.П» на праве собственности или ином законном основании (хозяйственное ведение, оперативное управление, аренда, безвозмездное пользование);</w:t>
      </w:r>
    </w:p>
    <w:p w:rsidR="00455CE8" w:rsidRPr="009B30C8" w:rsidRDefault="00455CE8"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30C8">
        <w:rPr>
          <w:sz w:val="28"/>
          <w:szCs w:val="28"/>
        </w:rPr>
        <w:t>наличие программных и иных средств для выполнения проектных работ: электронно-вычислительные средства и лицензионное программное обеспечение каждого рабочего места (архитектурные графические и расчетно-конструкторские программы), отвечающие актуальным требованиям действующего законодательства. Право, на котором осуществляется владение и (или) пользование подтверждается наличием следующих документов: лицензия, договор пользования или приобретения, накладная, иные подтверждающие документы;</w:t>
      </w:r>
    </w:p>
    <w:p w:rsidR="00795DF3" w:rsidRPr="009B30C8" w:rsidRDefault="00455CE8" w:rsidP="00795DF3">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30C8">
        <w:rPr>
          <w:sz w:val="28"/>
          <w:szCs w:val="28"/>
        </w:rPr>
        <w:t>наличие архива исходно-разрешительной и проектной документации (на бумажном или электронном носителях)</w:t>
      </w:r>
      <w:r w:rsidR="006118B6" w:rsidRPr="009B30C8">
        <w:rPr>
          <w:sz w:val="28"/>
          <w:szCs w:val="28"/>
        </w:rPr>
        <w:t>;</w:t>
      </w:r>
    </w:p>
    <w:p w:rsidR="00795DF3" w:rsidRPr="009B30C8" w:rsidRDefault="00795DF3" w:rsidP="00795DF3">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30C8">
        <w:rPr>
          <w:sz w:val="28"/>
          <w:szCs w:val="28"/>
        </w:rPr>
        <w:t>наличие электронной базы нормативно-технических документов;</w:t>
      </w:r>
    </w:p>
    <w:p w:rsidR="00F234E7" w:rsidRPr="009B30C8" w:rsidRDefault="006118B6"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30C8">
        <w:rPr>
          <w:sz w:val="28"/>
          <w:szCs w:val="28"/>
        </w:rPr>
        <w:lastRenderedPageBreak/>
        <w:t xml:space="preserve">наличие средств обеспечения промышленной безопасности </w:t>
      </w:r>
      <w:r w:rsidR="005D5665" w:rsidRPr="009B30C8">
        <w:rPr>
          <w:sz w:val="28"/>
          <w:szCs w:val="28"/>
        </w:rPr>
        <w:t>(система инструктажей по технике безопасности, спецодежда и защитные приспособления</w:t>
      </w:r>
      <w:r w:rsidR="00F234E7" w:rsidRPr="009B30C8">
        <w:rPr>
          <w:sz w:val="28"/>
          <w:szCs w:val="28"/>
        </w:rPr>
        <w:t>)</w:t>
      </w:r>
      <w:r w:rsidR="005D5665" w:rsidRPr="009B30C8">
        <w:rPr>
          <w:sz w:val="28"/>
          <w:szCs w:val="28"/>
        </w:rPr>
        <w:t xml:space="preserve"> </w:t>
      </w:r>
      <w:r w:rsidRPr="009B30C8">
        <w:rPr>
          <w:sz w:val="28"/>
          <w:szCs w:val="28"/>
        </w:rPr>
        <w:t>– в случае необходимости;</w:t>
      </w:r>
    </w:p>
    <w:p w:rsidR="00F234E7" w:rsidRPr="009B30C8" w:rsidRDefault="006118B6"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30C8">
        <w:rPr>
          <w:sz w:val="28"/>
          <w:szCs w:val="28"/>
        </w:rPr>
        <w:t>наличие средств</w:t>
      </w:r>
      <w:r w:rsidR="005D5665" w:rsidRPr="009B30C8">
        <w:rPr>
          <w:sz w:val="28"/>
          <w:szCs w:val="28"/>
        </w:rPr>
        <w:t xml:space="preserve"> контроля и измерений: </w:t>
      </w:r>
      <w:r w:rsidR="005D5665" w:rsidRPr="009B30C8">
        <w:rPr>
          <w:spacing w:val="2"/>
          <w:sz w:val="28"/>
          <w:szCs w:val="28"/>
          <w:shd w:val="clear" w:color="auto" w:fill="FFFFFF"/>
        </w:rPr>
        <w:t xml:space="preserve">бинокли, фотоаппараты, линейки, рулетки, стальные струны, штангенциркули, нутромеры, щупы, шаблоны, угломеры, уровни, отвесы, лупы, измерительные микроскопы и прочее, специальные измерительные приборы (нивелиры, теодолиты, дальномеры, различные дефектоскопы и прочее), поверенные в установленном порядке, а также </w:t>
      </w:r>
      <w:r w:rsidRPr="009B30C8">
        <w:rPr>
          <w:sz w:val="28"/>
          <w:szCs w:val="28"/>
        </w:rPr>
        <w:t>лаборатори</w:t>
      </w:r>
      <w:r w:rsidR="00895F1E" w:rsidRPr="009B30C8">
        <w:rPr>
          <w:sz w:val="28"/>
          <w:szCs w:val="28"/>
        </w:rPr>
        <w:t>и, оснащенной</w:t>
      </w:r>
      <w:r w:rsidRPr="009B30C8">
        <w:rPr>
          <w:sz w:val="28"/>
          <w:szCs w:val="28"/>
        </w:rPr>
        <w:t xml:space="preserve"> современным оборудованием, приборами, приспособленными для определения прочности неразрушающими и разрушающими методами контроля, геодезическими и </w:t>
      </w:r>
      <w:proofErr w:type="spellStart"/>
      <w:r w:rsidRPr="009B30C8">
        <w:rPr>
          <w:sz w:val="28"/>
          <w:szCs w:val="28"/>
        </w:rPr>
        <w:t>фотофиксирующими</w:t>
      </w:r>
      <w:proofErr w:type="spellEnd"/>
      <w:r w:rsidRPr="009B30C8">
        <w:rPr>
          <w:sz w:val="28"/>
          <w:szCs w:val="28"/>
        </w:rPr>
        <w:t xml:space="preserve"> инструментами</w:t>
      </w:r>
      <w:r w:rsidR="00895F1E" w:rsidRPr="009B30C8">
        <w:rPr>
          <w:sz w:val="28"/>
          <w:szCs w:val="28"/>
        </w:rPr>
        <w:t>,</w:t>
      </w:r>
      <w:r w:rsidRPr="009B30C8">
        <w:rPr>
          <w:sz w:val="28"/>
          <w:szCs w:val="28"/>
        </w:rPr>
        <w:t xml:space="preserve"> или договор</w:t>
      </w:r>
      <w:r w:rsidR="00895F1E" w:rsidRPr="009B30C8">
        <w:rPr>
          <w:sz w:val="28"/>
          <w:szCs w:val="28"/>
        </w:rPr>
        <w:t>а</w:t>
      </w:r>
      <w:r w:rsidR="00F234E7" w:rsidRPr="009B30C8">
        <w:rPr>
          <w:sz w:val="28"/>
          <w:szCs w:val="28"/>
        </w:rPr>
        <w:t>,</w:t>
      </w:r>
      <w:r w:rsidRPr="009B30C8">
        <w:rPr>
          <w:sz w:val="28"/>
          <w:szCs w:val="28"/>
        </w:rPr>
        <w:t xml:space="preserve"> </w:t>
      </w:r>
      <w:r w:rsidR="00F234E7" w:rsidRPr="009B30C8">
        <w:rPr>
          <w:sz w:val="28"/>
          <w:szCs w:val="28"/>
        </w:rPr>
        <w:t>заключенн</w:t>
      </w:r>
      <w:r w:rsidR="00895F1E" w:rsidRPr="009B30C8">
        <w:rPr>
          <w:sz w:val="28"/>
          <w:szCs w:val="28"/>
        </w:rPr>
        <w:t>ого</w:t>
      </w:r>
      <w:r w:rsidR="00F234E7" w:rsidRPr="009B30C8">
        <w:rPr>
          <w:sz w:val="28"/>
          <w:szCs w:val="28"/>
        </w:rPr>
        <w:t xml:space="preserve"> с аккредитов</w:t>
      </w:r>
      <w:r w:rsidR="00895F1E" w:rsidRPr="009B30C8">
        <w:rPr>
          <w:sz w:val="28"/>
          <w:szCs w:val="28"/>
        </w:rPr>
        <w:t>анной лабораторией и оформленного</w:t>
      </w:r>
      <w:r w:rsidR="00F234E7" w:rsidRPr="009B30C8">
        <w:rPr>
          <w:sz w:val="28"/>
          <w:szCs w:val="28"/>
        </w:rPr>
        <w:t xml:space="preserve"> в установленном законом порядке, </w:t>
      </w:r>
      <w:r w:rsidR="005D5665" w:rsidRPr="009B30C8">
        <w:rPr>
          <w:sz w:val="28"/>
          <w:szCs w:val="28"/>
        </w:rPr>
        <w:t>–</w:t>
      </w:r>
      <w:r w:rsidRPr="009B30C8">
        <w:rPr>
          <w:sz w:val="28"/>
          <w:szCs w:val="28"/>
        </w:rPr>
        <w:t xml:space="preserve"> </w:t>
      </w:r>
      <w:r w:rsidR="005D5665" w:rsidRPr="009B30C8">
        <w:rPr>
          <w:sz w:val="28"/>
          <w:szCs w:val="28"/>
        </w:rPr>
        <w:t>в</w:t>
      </w:r>
      <w:r w:rsidR="00F234E7" w:rsidRPr="009B30C8">
        <w:rPr>
          <w:sz w:val="28"/>
          <w:szCs w:val="28"/>
        </w:rPr>
        <w:t xml:space="preserve"> случае необходимости. </w:t>
      </w:r>
    </w:p>
    <w:p w:rsidR="00F234E7" w:rsidRPr="009B30C8" w:rsidRDefault="00F234E7" w:rsidP="00F234E7">
      <w:pPr>
        <w:pStyle w:val="ad"/>
        <w:numPr>
          <w:ilvl w:val="0"/>
          <w:numId w:val="3"/>
        </w:numPr>
        <w:tabs>
          <w:tab w:val="left" w:pos="1134"/>
        </w:tabs>
        <w:ind w:left="0" w:firstLine="709"/>
        <w:jc w:val="both"/>
        <w:rPr>
          <w:sz w:val="28"/>
          <w:szCs w:val="28"/>
        </w:rPr>
      </w:pPr>
      <w:r w:rsidRPr="009B30C8">
        <w:rPr>
          <w:sz w:val="28"/>
          <w:szCs w:val="28"/>
        </w:rPr>
        <w:t>Наличие средств обеспечения промышленной безопасности, а также средств контроля и измерений необходимо в случаях, установленных законодательством Российской Федерации, в том числе для подготовки проектов по охране окружающей среды и при выполнении работ по обследованию строительных конструкций зданий и сооружений.</w:t>
      </w:r>
    </w:p>
    <w:p w:rsidR="00F234E7" w:rsidRPr="009B30C8" w:rsidRDefault="006118B6" w:rsidP="00F234E7">
      <w:pPr>
        <w:pStyle w:val="ad"/>
        <w:numPr>
          <w:ilvl w:val="0"/>
          <w:numId w:val="3"/>
        </w:numPr>
        <w:tabs>
          <w:tab w:val="left" w:pos="1134"/>
        </w:tabs>
        <w:ind w:left="0" w:firstLine="709"/>
        <w:jc w:val="both"/>
        <w:rPr>
          <w:sz w:val="28"/>
          <w:szCs w:val="28"/>
        </w:rPr>
      </w:pPr>
      <w:r w:rsidRPr="009B30C8">
        <w:rPr>
          <w:sz w:val="28"/>
          <w:szCs w:val="28"/>
        </w:rPr>
        <w:t xml:space="preserve"> Член Ассоциации СРО «ГС.П» должен обладать перечисленным в п. 3.5. имуществом в составе и количестве, которые минимально необходимы для подготовки проектной документации особо опасных, технически сложных и уникальных объектов</w:t>
      </w:r>
      <w:r w:rsidR="005D5665" w:rsidRPr="009B30C8">
        <w:rPr>
          <w:sz w:val="28"/>
          <w:szCs w:val="28"/>
        </w:rPr>
        <w:t>, за исключением объектов использования атомной энергии</w:t>
      </w:r>
      <w:r w:rsidRPr="009B30C8">
        <w:rPr>
          <w:sz w:val="28"/>
          <w:szCs w:val="28"/>
        </w:rPr>
        <w:t>. Имущество по количеству и составу также должно соответствовать действующим нормативным актам Российской Федерации. Подготовка проектной документации особо опасных, технически сложных и уникальных объектов, за исключением объектов использования атомной энергии, должна осуществляться с применением технических устройств, материалов и изделий, обеспечивающих соответствие особо опасных и технически сложных объектов требованиям действующих нормативных актов и проектной документации. Технические устройства, в том числе иностранного производства, применяемые при подготовке проектной документации особо опасных, технически сложных и уникальных объектов, подлежат сертификации или декларированию соответствия на соответствие требованиям промышленной безопасности в установленном законодательством Российской Федерации о техническом регулировании порядке.</w:t>
      </w:r>
    </w:p>
    <w:p w:rsidR="005D5665" w:rsidRPr="009B30C8" w:rsidRDefault="005D5665" w:rsidP="00F234E7">
      <w:pPr>
        <w:pStyle w:val="ad"/>
        <w:numPr>
          <w:ilvl w:val="0"/>
          <w:numId w:val="3"/>
        </w:numPr>
        <w:tabs>
          <w:tab w:val="left" w:pos="1134"/>
        </w:tabs>
        <w:ind w:left="0" w:firstLine="709"/>
        <w:jc w:val="both"/>
        <w:rPr>
          <w:sz w:val="28"/>
          <w:szCs w:val="28"/>
        </w:rPr>
      </w:pPr>
      <w:r w:rsidRPr="009B30C8">
        <w:rPr>
          <w:sz w:val="28"/>
          <w:szCs w:val="28"/>
        </w:rPr>
        <w:t>Состав и количество имущества члена Ассоциации СРО «ГС.П», осуществляющего подготовку проектной документации особо опасных, технически сложных и уникальных объектов, за исключением объектов использования атомной энергии, проверяется при вступлении в члены Ассоциации СРО «ГС.П», а также при проведении ежегодной проверки</w:t>
      </w:r>
      <w:r w:rsidR="00F234E7" w:rsidRPr="009B30C8">
        <w:rPr>
          <w:sz w:val="28"/>
          <w:szCs w:val="28"/>
        </w:rPr>
        <w:t xml:space="preserve"> исходя из минимальной численности специалистов, а также в зависимости от требований стандартов</w:t>
      </w:r>
      <w:r w:rsidRPr="009B30C8">
        <w:rPr>
          <w:sz w:val="28"/>
          <w:szCs w:val="28"/>
        </w:rPr>
        <w:t xml:space="preserve"> на процессы выполнения работ </w:t>
      </w:r>
      <w:r w:rsidR="00F234E7" w:rsidRPr="009B30C8">
        <w:rPr>
          <w:sz w:val="28"/>
          <w:szCs w:val="28"/>
        </w:rPr>
        <w:t>по подготовке проектной документации</w:t>
      </w:r>
      <w:r w:rsidRPr="009B30C8">
        <w:rPr>
          <w:sz w:val="28"/>
          <w:szCs w:val="28"/>
        </w:rPr>
        <w:t xml:space="preserve"> (при наличии).</w:t>
      </w:r>
    </w:p>
    <w:p w:rsidR="00D26EE4" w:rsidRPr="009B30C8" w:rsidRDefault="00D26EE4" w:rsidP="00D26EE4">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30C8">
        <w:rPr>
          <w:sz w:val="28"/>
          <w:szCs w:val="28"/>
        </w:rPr>
        <w:t xml:space="preserve">Минимальным требованием к члену Ассоциации СРО «ГС.П», осуществляющему подготовку проектной документации особо опасных, </w:t>
      </w:r>
      <w:r w:rsidRPr="009B30C8">
        <w:rPr>
          <w:sz w:val="28"/>
          <w:szCs w:val="28"/>
        </w:rPr>
        <w:lastRenderedPageBreak/>
        <w:t>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w:t>
      </w:r>
      <w:r w:rsidR="005D5665" w:rsidRPr="009B30C8">
        <w:rPr>
          <w:sz w:val="28"/>
          <w:szCs w:val="28"/>
        </w:rPr>
        <w:t>о осуществлению такого контроля, или наличие системы менеджмента качества, сертифицированной с подтверждением сертификатом соответствия, выданным национальным или международным органом по сертификации.</w:t>
      </w:r>
    </w:p>
    <w:p w:rsidR="00204DC8" w:rsidRPr="009B30C8" w:rsidRDefault="00204DC8" w:rsidP="00AF5B9F">
      <w:pPr>
        <w:pStyle w:val="2"/>
        <w:numPr>
          <w:ilvl w:val="0"/>
          <w:numId w:val="3"/>
        </w:numPr>
        <w:tabs>
          <w:tab w:val="left" w:pos="-142"/>
          <w:tab w:val="left" w:pos="142"/>
          <w:tab w:val="left" w:pos="284"/>
          <w:tab w:val="left" w:pos="851"/>
          <w:tab w:val="left" w:pos="993"/>
          <w:tab w:val="left" w:pos="1134"/>
        </w:tabs>
        <w:ind w:left="0" w:firstLine="710"/>
        <w:rPr>
          <w:sz w:val="28"/>
          <w:szCs w:val="28"/>
        </w:rPr>
      </w:pPr>
      <w:r w:rsidRPr="009B30C8">
        <w:rPr>
          <w:sz w:val="28"/>
          <w:szCs w:val="28"/>
        </w:rPr>
        <w:t xml:space="preserve">Члены </w:t>
      </w:r>
      <w:r w:rsidR="009869E0" w:rsidRPr="009B30C8">
        <w:rPr>
          <w:sz w:val="28"/>
          <w:szCs w:val="28"/>
        </w:rPr>
        <w:t>Ассоциации</w:t>
      </w:r>
      <w:r w:rsidRPr="009B30C8">
        <w:rPr>
          <w:sz w:val="28"/>
          <w:szCs w:val="28"/>
        </w:rPr>
        <w:t xml:space="preserve"> СРО «ГС.П» обязаны уведомлять </w:t>
      </w:r>
      <w:r w:rsidR="00F30EB7" w:rsidRPr="009B30C8">
        <w:rPr>
          <w:sz w:val="28"/>
          <w:szCs w:val="28"/>
        </w:rPr>
        <w:t>Ассоциацию</w:t>
      </w:r>
      <w:r w:rsidRPr="009B30C8">
        <w:rPr>
          <w:sz w:val="28"/>
          <w:szCs w:val="28"/>
        </w:rPr>
        <w:t xml:space="preserve"> СРО «ГС.П» о нарушении обязательств по заключенным договорам </w:t>
      </w:r>
      <w:r w:rsidRPr="009B30C8">
        <w:rPr>
          <w:rStyle w:val="blk"/>
          <w:sz w:val="28"/>
          <w:szCs w:val="28"/>
        </w:rPr>
        <w:t>подряда на подготовку проектной документации,</w:t>
      </w:r>
      <w:r w:rsidRPr="009B30C8">
        <w:rPr>
          <w:sz w:val="28"/>
          <w:szCs w:val="28"/>
        </w:rPr>
        <w:t xml:space="preserve"> заключенным с использованием конкурентных способов заключения договоров, а также о судебных гражданско-правовых спорах по таким договорам в течение 7 (Семи) дней со дня, когда члену </w:t>
      </w:r>
      <w:r w:rsidR="009869E0" w:rsidRPr="009B30C8">
        <w:rPr>
          <w:sz w:val="28"/>
          <w:szCs w:val="28"/>
        </w:rPr>
        <w:t>Ассоциации</w:t>
      </w:r>
      <w:r w:rsidRPr="009B30C8">
        <w:rPr>
          <w:sz w:val="28"/>
          <w:szCs w:val="28"/>
        </w:rPr>
        <w:t xml:space="preserve"> СРО «ГС.П» стало известно о нарушении обязательств и (или) о судебных гражданско-правовых спорах.</w:t>
      </w:r>
    </w:p>
    <w:p w:rsidR="00D35533" w:rsidRPr="009B30C8" w:rsidRDefault="00070650" w:rsidP="00D35533">
      <w:pPr>
        <w:pStyle w:val="1"/>
        <w:jc w:val="center"/>
        <w:rPr>
          <w:rFonts w:ascii="Cambria" w:hAnsi="Cambria" w:cs="Times New Roman"/>
          <w:sz w:val="28"/>
          <w:szCs w:val="28"/>
        </w:rPr>
      </w:pPr>
      <w:r w:rsidRPr="009B30C8">
        <w:rPr>
          <w:rFonts w:ascii="Cambria" w:hAnsi="Cambria" w:cs="Times New Roman"/>
          <w:sz w:val="28"/>
          <w:szCs w:val="28"/>
        </w:rPr>
        <w:t>4</w:t>
      </w:r>
      <w:r w:rsidR="00D35533" w:rsidRPr="009B30C8">
        <w:rPr>
          <w:rFonts w:ascii="Cambria" w:hAnsi="Cambria" w:cs="Times New Roman"/>
          <w:sz w:val="28"/>
          <w:szCs w:val="28"/>
        </w:rPr>
        <w:t xml:space="preserve">. ВЗНОСЫ ЧЛЕНОВ </w:t>
      </w:r>
      <w:r w:rsidR="009869E0" w:rsidRPr="009B30C8">
        <w:rPr>
          <w:rFonts w:ascii="Cambria" w:hAnsi="Cambria" w:cs="Times New Roman"/>
          <w:sz w:val="28"/>
          <w:szCs w:val="28"/>
        </w:rPr>
        <w:t>АССОЦИАЦИИ</w:t>
      </w:r>
      <w:r w:rsidR="00D35533" w:rsidRPr="009B30C8">
        <w:rPr>
          <w:rFonts w:ascii="Cambria" w:hAnsi="Cambria" w:cs="Times New Roman"/>
          <w:sz w:val="28"/>
          <w:szCs w:val="28"/>
        </w:rPr>
        <w:t xml:space="preserve"> СРО «ГС.П»</w:t>
      </w:r>
    </w:p>
    <w:p w:rsidR="00D35533" w:rsidRPr="009B30C8" w:rsidRDefault="00D35533" w:rsidP="00AF5B9F">
      <w:pPr>
        <w:numPr>
          <w:ilvl w:val="0"/>
          <w:numId w:val="5"/>
        </w:numPr>
        <w:tabs>
          <w:tab w:val="left" w:pos="993"/>
          <w:tab w:val="left" w:pos="1134"/>
        </w:tabs>
        <w:ind w:left="0" w:firstLine="709"/>
        <w:jc w:val="both"/>
        <w:rPr>
          <w:sz w:val="28"/>
          <w:szCs w:val="28"/>
        </w:rPr>
      </w:pPr>
      <w:r w:rsidRPr="009B30C8">
        <w:rPr>
          <w:sz w:val="28"/>
          <w:szCs w:val="28"/>
        </w:rPr>
        <w:t xml:space="preserve">Взносы членов </w:t>
      </w:r>
      <w:r w:rsidR="009869E0" w:rsidRPr="009B30C8">
        <w:rPr>
          <w:sz w:val="28"/>
          <w:szCs w:val="28"/>
        </w:rPr>
        <w:t>Ассоциации</w:t>
      </w:r>
      <w:r w:rsidRPr="009B30C8">
        <w:rPr>
          <w:sz w:val="28"/>
          <w:szCs w:val="28"/>
        </w:rPr>
        <w:t xml:space="preserve"> СРО «ГС.П» являются целевыми средствами и предназначены для обеспечения деятельности </w:t>
      </w:r>
      <w:r w:rsidR="009869E0" w:rsidRPr="009B30C8">
        <w:rPr>
          <w:sz w:val="28"/>
          <w:szCs w:val="28"/>
        </w:rPr>
        <w:t>Ассоциации</w:t>
      </w:r>
      <w:r w:rsidRPr="009B30C8">
        <w:rPr>
          <w:sz w:val="28"/>
          <w:szCs w:val="28"/>
        </w:rPr>
        <w:t xml:space="preserve"> СРО «ГС.П», реализации его уставных целей и задач</w:t>
      </w:r>
      <w:r w:rsidRPr="009B30C8">
        <w:rPr>
          <w:bCs/>
          <w:sz w:val="28"/>
          <w:szCs w:val="28"/>
        </w:rPr>
        <w:t>.</w:t>
      </w:r>
    </w:p>
    <w:p w:rsidR="00D35533" w:rsidRPr="009B30C8" w:rsidRDefault="00D35533" w:rsidP="00AF5B9F">
      <w:pPr>
        <w:pStyle w:val="2"/>
        <w:numPr>
          <w:ilvl w:val="0"/>
          <w:numId w:val="5"/>
        </w:numPr>
        <w:tabs>
          <w:tab w:val="left" w:pos="993"/>
          <w:tab w:val="left" w:pos="1134"/>
        </w:tabs>
        <w:ind w:left="0" w:firstLine="709"/>
        <w:rPr>
          <w:sz w:val="28"/>
          <w:szCs w:val="28"/>
        </w:rPr>
      </w:pPr>
      <w:r w:rsidRPr="009B30C8">
        <w:rPr>
          <w:sz w:val="28"/>
          <w:szCs w:val="28"/>
        </w:rPr>
        <w:t xml:space="preserve">Не допускается освобождение члена </w:t>
      </w:r>
      <w:r w:rsidR="009869E0" w:rsidRPr="009B30C8">
        <w:rPr>
          <w:sz w:val="28"/>
          <w:szCs w:val="28"/>
        </w:rPr>
        <w:t>Ассоциации</w:t>
      </w:r>
      <w:r w:rsidRPr="009B30C8">
        <w:rPr>
          <w:sz w:val="28"/>
          <w:szCs w:val="28"/>
        </w:rPr>
        <w:t xml:space="preserve"> СРО «ГС.П» от обязанности внесения установленных взносов.</w:t>
      </w:r>
    </w:p>
    <w:p w:rsidR="00D35533" w:rsidRPr="009B30C8" w:rsidRDefault="00D35533" w:rsidP="00AF5B9F">
      <w:pPr>
        <w:pStyle w:val="2"/>
        <w:numPr>
          <w:ilvl w:val="0"/>
          <w:numId w:val="5"/>
        </w:numPr>
        <w:tabs>
          <w:tab w:val="left" w:pos="993"/>
          <w:tab w:val="left" w:pos="1134"/>
        </w:tabs>
        <w:ind w:left="0" w:firstLine="709"/>
        <w:rPr>
          <w:sz w:val="28"/>
          <w:szCs w:val="28"/>
        </w:rPr>
      </w:pPr>
      <w:r w:rsidRPr="009B30C8">
        <w:rPr>
          <w:sz w:val="28"/>
          <w:szCs w:val="28"/>
        </w:rPr>
        <w:t xml:space="preserve">В </w:t>
      </w:r>
      <w:r w:rsidR="009869E0" w:rsidRPr="009B30C8">
        <w:rPr>
          <w:sz w:val="28"/>
          <w:szCs w:val="28"/>
        </w:rPr>
        <w:t>Ассоциации</w:t>
      </w:r>
      <w:r w:rsidRPr="009B30C8">
        <w:rPr>
          <w:sz w:val="28"/>
          <w:szCs w:val="28"/>
        </w:rPr>
        <w:t xml:space="preserve"> СРО «ГС.П» устанавливаются следующие виды взносов: </w:t>
      </w:r>
    </w:p>
    <w:p w:rsidR="00D35533" w:rsidRPr="009B30C8" w:rsidRDefault="00D35533" w:rsidP="00D35533">
      <w:pPr>
        <w:widowControl w:val="0"/>
        <w:tabs>
          <w:tab w:val="left" w:pos="360"/>
          <w:tab w:val="left" w:pos="993"/>
        </w:tabs>
        <w:autoSpaceDE w:val="0"/>
        <w:autoSpaceDN w:val="0"/>
        <w:adjustRightInd w:val="0"/>
        <w:ind w:firstLine="720"/>
        <w:jc w:val="both"/>
        <w:rPr>
          <w:sz w:val="28"/>
          <w:szCs w:val="28"/>
        </w:rPr>
      </w:pPr>
      <w:r w:rsidRPr="009B30C8">
        <w:rPr>
          <w:sz w:val="28"/>
          <w:szCs w:val="28"/>
        </w:rPr>
        <w:t>- вступительный взнос;</w:t>
      </w:r>
    </w:p>
    <w:p w:rsidR="00D35533" w:rsidRPr="009B30C8" w:rsidRDefault="00D35533" w:rsidP="00D35533">
      <w:pPr>
        <w:widowControl w:val="0"/>
        <w:tabs>
          <w:tab w:val="left" w:pos="993"/>
        </w:tabs>
        <w:autoSpaceDE w:val="0"/>
        <w:autoSpaceDN w:val="0"/>
        <w:adjustRightInd w:val="0"/>
        <w:ind w:firstLine="720"/>
        <w:jc w:val="both"/>
        <w:rPr>
          <w:sz w:val="28"/>
          <w:szCs w:val="28"/>
        </w:rPr>
      </w:pPr>
      <w:r w:rsidRPr="009B30C8">
        <w:rPr>
          <w:sz w:val="28"/>
          <w:szCs w:val="28"/>
        </w:rPr>
        <w:t>- взнос в компенсационный фонд возмещения вреда;</w:t>
      </w:r>
    </w:p>
    <w:p w:rsidR="00D35533" w:rsidRPr="009B30C8" w:rsidRDefault="00D35533" w:rsidP="00D35533">
      <w:pPr>
        <w:widowControl w:val="0"/>
        <w:tabs>
          <w:tab w:val="left" w:pos="993"/>
        </w:tabs>
        <w:autoSpaceDE w:val="0"/>
        <w:autoSpaceDN w:val="0"/>
        <w:adjustRightInd w:val="0"/>
        <w:ind w:firstLine="720"/>
        <w:jc w:val="both"/>
        <w:rPr>
          <w:sz w:val="28"/>
          <w:szCs w:val="28"/>
        </w:rPr>
      </w:pPr>
      <w:r w:rsidRPr="009B30C8">
        <w:rPr>
          <w:sz w:val="28"/>
          <w:szCs w:val="28"/>
        </w:rPr>
        <w:t>- взнос в компенсационный фонд обеспечения договорных обязательств;</w:t>
      </w:r>
    </w:p>
    <w:p w:rsidR="00D35533" w:rsidRPr="009B30C8" w:rsidRDefault="00D35533" w:rsidP="00D35533">
      <w:pPr>
        <w:widowControl w:val="0"/>
        <w:tabs>
          <w:tab w:val="left" w:pos="993"/>
        </w:tabs>
        <w:autoSpaceDE w:val="0"/>
        <w:autoSpaceDN w:val="0"/>
        <w:adjustRightInd w:val="0"/>
        <w:ind w:firstLine="720"/>
        <w:jc w:val="both"/>
        <w:rPr>
          <w:sz w:val="28"/>
          <w:szCs w:val="28"/>
        </w:rPr>
      </w:pPr>
      <w:r w:rsidRPr="009B30C8">
        <w:rPr>
          <w:sz w:val="28"/>
          <w:szCs w:val="28"/>
        </w:rPr>
        <w:t>- членский взнос (ежегодный);</w:t>
      </w:r>
    </w:p>
    <w:p w:rsidR="00D35533" w:rsidRPr="009B30C8" w:rsidRDefault="00D35533" w:rsidP="00D35533">
      <w:pPr>
        <w:widowControl w:val="0"/>
        <w:tabs>
          <w:tab w:val="left" w:pos="993"/>
        </w:tabs>
        <w:autoSpaceDE w:val="0"/>
        <w:autoSpaceDN w:val="0"/>
        <w:adjustRightInd w:val="0"/>
        <w:ind w:firstLine="720"/>
        <w:jc w:val="both"/>
        <w:rPr>
          <w:sz w:val="28"/>
          <w:szCs w:val="28"/>
        </w:rPr>
      </w:pPr>
      <w:r w:rsidRPr="009B30C8">
        <w:rPr>
          <w:sz w:val="28"/>
          <w:szCs w:val="28"/>
        </w:rPr>
        <w:t>- целевой</w:t>
      </w:r>
      <w:r w:rsidRPr="009B30C8">
        <w:rPr>
          <w:bCs/>
          <w:sz w:val="28"/>
          <w:szCs w:val="28"/>
        </w:rPr>
        <w:t xml:space="preserve"> </w:t>
      </w:r>
      <w:r w:rsidRPr="009B30C8">
        <w:rPr>
          <w:sz w:val="28"/>
          <w:szCs w:val="28"/>
        </w:rPr>
        <w:t>взнос;</w:t>
      </w:r>
    </w:p>
    <w:p w:rsidR="00D35533" w:rsidRPr="009B30C8" w:rsidRDefault="00D35533" w:rsidP="00D35533">
      <w:pPr>
        <w:widowControl w:val="0"/>
        <w:tabs>
          <w:tab w:val="left" w:pos="993"/>
        </w:tabs>
        <w:autoSpaceDE w:val="0"/>
        <w:autoSpaceDN w:val="0"/>
        <w:adjustRightInd w:val="0"/>
        <w:ind w:firstLine="720"/>
        <w:jc w:val="both"/>
        <w:rPr>
          <w:sz w:val="28"/>
          <w:szCs w:val="28"/>
        </w:rPr>
      </w:pPr>
      <w:r w:rsidRPr="009B30C8">
        <w:rPr>
          <w:sz w:val="28"/>
          <w:szCs w:val="28"/>
          <w:lang w:bidi="en-US"/>
        </w:rPr>
        <w:t>- добровольный имущественный взнос и пожертвования</w:t>
      </w:r>
      <w:r w:rsidRPr="009B30C8">
        <w:rPr>
          <w:sz w:val="28"/>
          <w:szCs w:val="28"/>
        </w:rPr>
        <w:t>;</w:t>
      </w:r>
    </w:p>
    <w:p w:rsidR="00D35533" w:rsidRPr="009B30C8" w:rsidRDefault="00D35533" w:rsidP="00D35533">
      <w:pPr>
        <w:pStyle w:val="2"/>
        <w:tabs>
          <w:tab w:val="left" w:pos="993"/>
          <w:tab w:val="left" w:pos="1134"/>
        </w:tabs>
        <w:ind w:firstLine="720"/>
        <w:rPr>
          <w:sz w:val="28"/>
          <w:szCs w:val="28"/>
        </w:rPr>
      </w:pPr>
      <w:r w:rsidRPr="009B30C8">
        <w:rPr>
          <w:sz w:val="28"/>
          <w:szCs w:val="28"/>
        </w:rPr>
        <w:t>- другие, не запрещенные законодательством Российской Федерации, поступления.</w:t>
      </w:r>
    </w:p>
    <w:p w:rsidR="00D35533" w:rsidRPr="009B30C8" w:rsidRDefault="00D35533" w:rsidP="00AF5B9F">
      <w:pPr>
        <w:pStyle w:val="ad"/>
        <w:numPr>
          <w:ilvl w:val="0"/>
          <w:numId w:val="5"/>
        </w:numPr>
        <w:tabs>
          <w:tab w:val="left" w:pos="993"/>
          <w:tab w:val="left" w:pos="1134"/>
        </w:tabs>
        <w:ind w:left="0" w:firstLine="709"/>
        <w:jc w:val="both"/>
        <w:rPr>
          <w:sz w:val="28"/>
          <w:szCs w:val="28"/>
        </w:rPr>
      </w:pPr>
      <w:r w:rsidRPr="009B30C8">
        <w:rPr>
          <w:sz w:val="28"/>
          <w:szCs w:val="28"/>
        </w:rPr>
        <w:t>Размеры вступительного взноса, взноса в компенсационный фонд возмещения вреда и взноса в компенсационный фонд обеспечения договорных обязательств</w:t>
      </w:r>
      <w:r w:rsidRPr="009B30C8">
        <w:rPr>
          <w:sz w:val="28"/>
          <w:szCs w:val="28"/>
          <w:lang w:bidi="en-US"/>
        </w:rPr>
        <w:t xml:space="preserve"> устанавливаются Общим собранием членов </w:t>
      </w:r>
      <w:r w:rsidR="009869E0" w:rsidRPr="009B30C8">
        <w:rPr>
          <w:sz w:val="28"/>
          <w:szCs w:val="28"/>
        </w:rPr>
        <w:t>Ассоциации</w:t>
      </w:r>
      <w:r w:rsidRPr="009B30C8">
        <w:rPr>
          <w:sz w:val="28"/>
          <w:szCs w:val="28"/>
          <w:lang w:bidi="en-US"/>
        </w:rPr>
        <w:t xml:space="preserve"> СРО «ГС.П». </w:t>
      </w:r>
      <w:r w:rsidRPr="009B30C8">
        <w:rPr>
          <w:sz w:val="28"/>
          <w:szCs w:val="28"/>
          <w:lang w:eastAsia="en-US" w:bidi="en-US"/>
        </w:rPr>
        <w:t>Размер членского взноса устанавливается</w:t>
      </w:r>
      <w:r w:rsidR="009869E0" w:rsidRPr="009B30C8">
        <w:rPr>
          <w:sz w:val="28"/>
          <w:szCs w:val="28"/>
          <w:lang w:eastAsia="en-US" w:bidi="en-US"/>
        </w:rPr>
        <w:t xml:space="preserve"> Общим собранием членов </w:t>
      </w:r>
      <w:r w:rsidR="009869E0" w:rsidRPr="009B30C8">
        <w:rPr>
          <w:sz w:val="28"/>
          <w:szCs w:val="28"/>
        </w:rPr>
        <w:t>Ассоциации</w:t>
      </w:r>
      <w:r w:rsidRPr="009B30C8">
        <w:rPr>
          <w:sz w:val="28"/>
          <w:szCs w:val="28"/>
          <w:lang w:eastAsia="en-US" w:bidi="en-US"/>
        </w:rPr>
        <w:t xml:space="preserve"> СРО «ГС.П» ежегодно в зависимости </w:t>
      </w:r>
      <w:r w:rsidRPr="009B30C8">
        <w:rPr>
          <w:rFonts w:eastAsia="Calibri"/>
          <w:sz w:val="28"/>
          <w:szCs w:val="28"/>
          <w:lang w:eastAsia="en-US"/>
        </w:rPr>
        <w:t>от годового бюджета (сметы расходов).</w:t>
      </w:r>
    </w:p>
    <w:p w:rsidR="0066598E" w:rsidRPr="009B30C8" w:rsidRDefault="0066598E" w:rsidP="00AF5B9F">
      <w:pPr>
        <w:pStyle w:val="ad"/>
        <w:numPr>
          <w:ilvl w:val="0"/>
          <w:numId w:val="5"/>
        </w:numPr>
        <w:tabs>
          <w:tab w:val="left" w:pos="993"/>
          <w:tab w:val="left" w:pos="1134"/>
        </w:tabs>
        <w:ind w:left="0" w:firstLine="709"/>
        <w:jc w:val="both"/>
        <w:rPr>
          <w:sz w:val="28"/>
          <w:szCs w:val="28"/>
        </w:rPr>
      </w:pPr>
      <w:r w:rsidRPr="009B30C8">
        <w:rPr>
          <w:sz w:val="28"/>
          <w:szCs w:val="28"/>
        </w:rPr>
        <w:t xml:space="preserve">Вступительный взнос является единовременным денежным вкладом при приеме в члены </w:t>
      </w:r>
      <w:r w:rsidR="00DE1722" w:rsidRPr="009B30C8">
        <w:rPr>
          <w:bCs/>
          <w:sz w:val="28"/>
          <w:szCs w:val="28"/>
        </w:rPr>
        <w:t>Ассоциации</w:t>
      </w:r>
      <w:r w:rsidRPr="009B30C8">
        <w:rPr>
          <w:sz w:val="28"/>
          <w:szCs w:val="28"/>
        </w:rPr>
        <w:t xml:space="preserve"> СРО «ГС.П» и вносится</w:t>
      </w:r>
      <w:r w:rsidRPr="009B30C8">
        <w:rPr>
          <w:sz w:val="28"/>
          <w:szCs w:val="28"/>
          <w:lang w:bidi="en-US"/>
        </w:rPr>
        <w:t xml:space="preserve"> всеми без исключения </w:t>
      </w:r>
      <w:r w:rsidRPr="009B30C8">
        <w:rPr>
          <w:rFonts w:eastAsia="BatangChe"/>
          <w:sz w:val="28"/>
          <w:szCs w:val="28"/>
        </w:rPr>
        <w:t xml:space="preserve">принимаемыми в члены </w:t>
      </w:r>
      <w:r w:rsidR="00DE1722" w:rsidRPr="009B30C8">
        <w:rPr>
          <w:bCs/>
          <w:sz w:val="28"/>
          <w:szCs w:val="28"/>
        </w:rPr>
        <w:t>Ассоциации</w:t>
      </w:r>
      <w:r w:rsidRPr="009B30C8">
        <w:rPr>
          <w:rFonts w:eastAsia="BatangChe"/>
          <w:sz w:val="28"/>
          <w:szCs w:val="28"/>
        </w:rPr>
        <w:t xml:space="preserve"> СРО «ГС.П»</w:t>
      </w:r>
      <w:r w:rsidRPr="009B30C8">
        <w:rPr>
          <w:sz w:val="28"/>
          <w:szCs w:val="28"/>
          <w:lang w:bidi="en-US"/>
        </w:rPr>
        <w:t xml:space="preserve"> индивидуальными предпринимателями и (или) юридическими лицами в срок, предусмотренный п. 2.11. настоящего Положения</w:t>
      </w:r>
      <w:r w:rsidRPr="009B30C8">
        <w:rPr>
          <w:sz w:val="28"/>
          <w:szCs w:val="28"/>
        </w:rPr>
        <w:t>.</w:t>
      </w:r>
    </w:p>
    <w:p w:rsidR="00D35533" w:rsidRPr="009B30C8" w:rsidRDefault="00D35533" w:rsidP="00AF5B9F">
      <w:pPr>
        <w:pStyle w:val="ad"/>
        <w:numPr>
          <w:ilvl w:val="0"/>
          <w:numId w:val="5"/>
        </w:numPr>
        <w:tabs>
          <w:tab w:val="left" w:pos="993"/>
          <w:tab w:val="left" w:pos="1134"/>
        </w:tabs>
        <w:ind w:left="0" w:firstLine="709"/>
        <w:jc w:val="both"/>
        <w:rPr>
          <w:sz w:val="28"/>
          <w:szCs w:val="28"/>
        </w:rPr>
      </w:pPr>
      <w:r w:rsidRPr="009B30C8">
        <w:rPr>
          <w:sz w:val="28"/>
          <w:szCs w:val="28"/>
        </w:rPr>
        <w:t xml:space="preserve">Порядок определения размера взносов в компенсационный фонд возмещения вреда </w:t>
      </w:r>
      <w:r w:rsidR="009869E0" w:rsidRPr="009B30C8">
        <w:rPr>
          <w:sz w:val="28"/>
          <w:szCs w:val="28"/>
        </w:rPr>
        <w:t>Ассоциации</w:t>
      </w:r>
      <w:r w:rsidRPr="009B30C8">
        <w:rPr>
          <w:sz w:val="28"/>
          <w:szCs w:val="28"/>
        </w:rPr>
        <w:t xml:space="preserve"> СРО «ГС.П» и в компенсационный фонд </w:t>
      </w:r>
      <w:r w:rsidRPr="009B30C8">
        <w:rPr>
          <w:sz w:val="28"/>
          <w:szCs w:val="28"/>
        </w:rPr>
        <w:lastRenderedPageBreak/>
        <w:t xml:space="preserve">обеспечения договорных обязательств </w:t>
      </w:r>
      <w:r w:rsidR="009869E0" w:rsidRPr="009B30C8">
        <w:rPr>
          <w:sz w:val="28"/>
          <w:szCs w:val="28"/>
        </w:rPr>
        <w:t xml:space="preserve">Ассоциации </w:t>
      </w:r>
      <w:r w:rsidRPr="009B30C8">
        <w:rPr>
          <w:sz w:val="28"/>
          <w:szCs w:val="28"/>
        </w:rPr>
        <w:t xml:space="preserve">СРО «ГС.П» в зависимости от уровня ответственности, иные вопросы, связанные с компенсационными фондами </w:t>
      </w:r>
      <w:r w:rsidR="009869E0" w:rsidRPr="009B30C8">
        <w:rPr>
          <w:sz w:val="28"/>
          <w:szCs w:val="28"/>
        </w:rPr>
        <w:t>Ассоциации</w:t>
      </w:r>
      <w:r w:rsidRPr="009B30C8">
        <w:rPr>
          <w:sz w:val="28"/>
          <w:szCs w:val="28"/>
        </w:rPr>
        <w:t xml:space="preserve"> СРО «ГС.П», регулируются законодательством Российской Федерации и соответствующими Положениями о компенсационных фондах </w:t>
      </w:r>
      <w:r w:rsidR="009869E0" w:rsidRPr="009B30C8">
        <w:rPr>
          <w:sz w:val="28"/>
          <w:szCs w:val="28"/>
        </w:rPr>
        <w:t>Ассоциации</w:t>
      </w:r>
      <w:r w:rsidRPr="009B30C8">
        <w:rPr>
          <w:sz w:val="28"/>
          <w:szCs w:val="28"/>
        </w:rPr>
        <w:t xml:space="preserve"> СРО «ГС.П».</w:t>
      </w:r>
    </w:p>
    <w:p w:rsidR="0018327C" w:rsidRPr="009B30C8" w:rsidRDefault="00D35533" w:rsidP="0018327C">
      <w:pPr>
        <w:pStyle w:val="ad"/>
        <w:numPr>
          <w:ilvl w:val="0"/>
          <w:numId w:val="5"/>
        </w:numPr>
        <w:tabs>
          <w:tab w:val="left" w:pos="993"/>
          <w:tab w:val="left" w:pos="1134"/>
        </w:tabs>
        <w:ind w:left="0" w:firstLine="709"/>
        <w:jc w:val="both"/>
        <w:rPr>
          <w:sz w:val="28"/>
          <w:szCs w:val="28"/>
        </w:rPr>
      </w:pPr>
      <w:r w:rsidRPr="009B30C8">
        <w:rPr>
          <w:sz w:val="28"/>
          <w:szCs w:val="28"/>
        </w:rPr>
        <w:t xml:space="preserve">Каждый член </w:t>
      </w:r>
      <w:r w:rsidR="009869E0" w:rsidRPr="009B30C8">
        <w:rPr>
          <w:sz w:val="28"/>
          <w:szCs w:val="28"/>
        </w:rPr>
        <w:t>Ассоциации</w:t>
      </w:r>
      <w:r w:rsidRPr="009B30C8">
        <w:rPr>
          <w:sz w:val="28"/>
          <w:szCs w:val="28"/>
        </w:rPr>
        <w:t xml:space="preserve"> СРО «ГС.П» обязан ежегодно передавать в собственность </w:t>
      </w:r>
      <w:r w:rsidR="009869E0" w:rsidRPr="009B30C8">
        <w:rPr>
          <w:sz w:val="28"/>
          <w:szCs w:val="28"/>
        </w:rPr>
        <w:t>Ассоциации</w:t>
      </w:r>
      <w:r w:rsidRPr="009B30C8">
        <w:rPr>
          <w:sz w:val="28"/>
          <w:szCs w:val="28"/>
        </w:rPr>
        <w:t xml:space="preserve"> СРО «ГС.П» членский взнос, оплачиваемый в денежной форме единовременным платежом </w:t>
      </w:r>
      <w:r w:rsidRPr="009B30C8">
        <w:rPr>
          <w:sz w:val="28"/>
          <w:szCs w:val="28"/>
          <w:lang w:eastAsia="en-US" w:bidi="en-US"/>
        </w:rPr>
        <w:t>в течение первого квартала очередного года</w:t>
      </w:r>
      <w:r w:rsidRPr="009B30C8">
        <w:rPr>
          <w:sz w:val="28"/>
          <w:szCs w:val="28"/>
        </w:rPr>
        <w:t xml:space="preserve"> – не позднее 31 марта календарного года.</w:t>
      </w:r>
      <w:r w:rsidR="0018327C" w:rsidRPr="009B30C8">
        <w:rPr>
          <w:sz w:val="28"/>
          <w:szCs w:val="28"/>
        </w:rPr>
        <w:t xml:space="preserve"> Индивидуальные предприниматели и юридические лица, вступившие в члены Ассоциации СРО «ГС.П» после 31 марта календарного года, уплачивают членский взнос в течение 30 дней с момента вступления в силу решения о приеме в члены Ассоциации СРО «ГС.П».</w:t>
      </w:r>
    </w:p>
    <w:p w:rsidR="00D35533" w:rsidRPr="009B30C8" w:rsidRDefault="00D35533" w:rsidP="00D35533">
      <w:pPr>
        <w:pStyle w:val="ad"/>
        <w:tabs>
          <w:tab w:val="left" w:pos="993"/>
          <w:tab w:val="left" w:pos="1134"/>
        </w:tabs>
        <w:ind w:left="0" w:firstLine="709"/>
        <w:jc w:val="both"/>
        <w:rPr>
          <w:sz w:val="28"/>
          <w:szCs w:val="28"/>
        </w:rPr>
      </w:pPr>
      <w:r w:rsidRPr="009B30C8">
        <w:rPr>
          <w:sz w:val="28"/>
          <w:szCs w:val="28"/>
        </w:rPr>
        <w:t xml:space="preserve">Членский взнос уплачивается членами </w:t>
      </w:r>
      <w:r w:rsidR="009869E0" w:rsidRPr="009B30C8">
        <w:rPr>
          <w:sz w:val="28"/>
          <w:szCs w:val="28"/>
        </w:rPr>
        <w:t>Ассоциации</w:t>
      </w:r>
      <w:r w:rsidRPr="009B30C8">
        <w:rPr>
          <w:sz w:val="28"/>
          <w:szCs w:val="28"/>
        </w:rPr>
        <w:t xml:space="preserve"> СРО «ГС.П» за весь календарный год независимо от даты прекращения членства в </w:t>
      </w:r>
      <w:r w:rsidR="009869E0" w:rsidRPr="009B30C8">
        <w:rPr>
          <w:sz w:val="28"/>
          <w:szCs w:val="28"/>
        </w:rPr>
        <w:t>Ассоциации</w:t>
      </w:r>
      <w:r w:rsidRPr="009B30C8">
        <w:rPr>
          <w:sz w:val="28"/>
          <w:szCs w:val="28"/>
        </w:rPr>
        <w:t xml:space="preserve"> СРО «ГС.П».</w:t>
      </w:r>
    </w:p>
    <w:p w:rsidR="00D35533" w:rsidRPr="009B30C8" w:rsidRDefault="00D35533" w:rsidP="00AF5B9F">
      <w:pPr>
        <w:pStyle w:val="ad"/>
        <w:numPr>
          <w:ilvl w:val="0"/>
          <w:numId w:val="5"/>
        </w:numPr>
        <w:tabs>
          <w:tab w:val="left" w:pos="993"/>
          <w:tab w:val="left" w:pos="1134"/>
        </w:tabs>
        <w:ind w:left="0" w:firstLine="709"/>
        <w:jc w:val="both"/>
        <w:rPr>
          <w:sz w:val="28"/>
          <w:szCs w:val="28"/>
        </w:rPr>
      </w:pPr>
      <w:r w:rsidRPr="009B30C8">
        <w:rPr>
          <w:sz w:val="28"/>
          <w:szCs w:val="28"/>
        </w:rPr>
        <w:t xml:space="preserve">Целевые взносы в </w:t>
      </w:r>
      <w:r w:rsidR="009869E0" w:rsidRPr="009B30C8">
        <w:rPr>
          <w:sz w:val="28"/>
          <w:szCs w:val="28"/>
        </w:rPr>
        <w:t>Ассоциацию</w:t>
      </w:r>
      <w:r w:rsidRPr="009B30C8">
        <w:rPr>
          <w:sz w:val="28"/>
          <w:szCs w:val="28"/>
        </w:rPr>
        <w:t xml:space="preserve"> СРО «ГС.П» устанавливаются решением Совета </w:t>
      </w:r>
      <w:r w:rsidR="009869E0" w:rsidRPr="009B30C8">
        <w:rPr>
          <w:sz w:val="28"/>
          <w:szCs w:val="28"/>
        </w:rPr>
        <w:t>Ассоциации</w:t>
      </w:r>
      <w:r w:rsidRPr="009B30C8">
        <w:rPr>
          <w:sz w:val="28"/>
          <w:szCs w:val="28"/>
        </w:rPr>
        <w:t xml:space="preserve"> СРО «ГС.П» для финансирования конкретных мероприятий и программ, не запланированных годовым бюджетом (сметой расходов).</w:t>
      </w:r>
      <w:r w:rsidR="009869E0" w:rsidRPr="009B30C8">
        <w:rPr>
          <w:sz w:val="28"/>
          <w:szCs w:val="28"/>
        </w:rPr>
        <w:t xml:space="preserve"> </w:t>
      </w:r>
      <w:r w:rsidRPr="009B30C8">
        <w:rPr>
          <w:sz w:val="28"/>
          <w:szCs w:val="28"/>
        </w:rPr>
        <w:t xml:space="preserve">Внесение целевых взносов производится членами </w:t>
      </w:r>
      <w:r w:rsidR="009869E0" w:rsidRPr="009B30C8">
        <w:rPr>
          <w:sz w:val="28"/>
          <w:szCs w:val="28"/>
        </w:rPr>
        <w:t>Ассоциации</w:t>
      </w:r>
      <w:r w:rsidRPr="009B30C8">
        <w:rPr>
          <w:sz w:val="28"/>
          <w:szCs w:val="28"/>
        </w:rPr>
        <w:t xml:space="preserve"> СРО «ГС.П» не позднее 30 дней со дня принятия Советом </w:t>
      </w:r>
      <w:r w:rsidR="009869E0" w:rsidRPr="009B30C8">
        <w:rPr>
          <w:sz w:val="28"/>
          <w:szCs w:val="28"/>
        </w:rPr>
        <w:t>Ассоциации</w:t>
      </w:r>
      <w:r w:rsidRPr="009B30C8">
        <w:rPr>
          <w:sz w:val="28"/>
          <w:szCs w:val="28"/>
        </w:rPr>
        <w:t xml:space="preserve"> СРО «ГС.П» решения о выплате взносов, если решением Совета </w:t>
      </w:r>
      <w:r w:rsidR="009869E0" w:rsidRPr="009B30C8">
        <w:rPr>
          <w:sz w:val="28"/>
          <w:szCs w:val="28"/>
        </w:rPr>
        <w:t>Ассоциации</w:t>
      </w:r>
      <w:r w:rsidRPr="009B30C8">
        <w:rPr>
          <w:sz w:val="28"/>
          <w:szCs w:val="28"/>
        </w:rPr>
        <w:t xml:space="preserve"> СРО «ГС.П» не предусмотрен иной срок. Целевой взнос уплачивается в денежной форме.</w:t>
      </w:r>
    </w:p>
    <w:p w:rsidR="008110A0" w:rsidRPr="009B30C8" w:rsidRDefault="00D35533"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30C8">
        <w:rPr>
          <w:rFonts w:eastAsia="Calibri"/>
          <w:sz w:val="28"/>
          <w:szCs w:val="28"/>
          <w:lang w:eastAsia="en-US"/>
        </w:rPr>
        <w:t xml:space="preserve">Решение о внесении в имущество </w:t>
      </w:r>
      <w:r w:rsidR="009869E0" w:rsidRPr="009B30C8">
        <w:rPr>
          <w:sz w:val="28"/>
          <w:szCs w:val="28"/>
        </w:rPr>
        <w:t>Ассоциации</w:t>
      </w:r>
      <w:r w:rsidRPr="009B30C8">
        <w:rPr>
          <w:rFonts w:eastAsia="Calibri"/>
          <w:sz w:val="28"/>
          <w:szCs w:val="28"/>
          <w:lang w:eastAsia="en-US"/>
        </w:rPr>
        <w:t xml:space="preserve"> СРО «ГС.П» </w:t>
      </w:r>
      <w:r w:rsidRPr="009B30C8">
        <w:rPr>
          <w:bCs/>
          <w:sz w:val="28"/>
          <w:szCs w:val="28"/>
        </w:rPr>
        <w:t>добровольного имущественного взноса и (или) пожертвования</w:t>
      </w:r>
      <w:r w:rsidRPr="009B30C8">
        <w:rPr>
          <w:rFonts w:eastAsia="Calibri"/>
          <w:sz w:val="28"/>
          <w:szCs w:val="28"/>
          <w:lang w:eastAsia="en-US"/>
        </w:rPr>
        <w:t xml:space="preserve">, о размере и сроках такого внесения принимается членом </w:t>
      </w:r>
      <w:r w:rsidR="009869E0" w:rsidRPr="009B30C8">
        <w:rPr>
          <w:sz w:val="28"/>
          <w:szCs w:val="28"/>
        </w:rPr>
        <w:t>Ассоциации</w:t>
      </w:r>
      <w:r w:rsidRPr="009B30C8">
        <w:rPr>
          <w:rFonts w:eastAsia="Calibri"/>
          <w:sz w:val="28"/>
          <w:szCs w:val="28"/>
          <w:lang w:eastAsia="en-US"/>
        </w:rPr>
        <w:t xml:space="preserve"> СРО «ГС.П» самостоятельно. </w:t>
      </w:r>
      <w:r w:rsidRPr="009B30C8">
        <w:rPr>
          <w:sz w:val="28"/>
          <w:szCs w:val="28"/>
          <w:lang w:val="x-none"/>
        </w:rPr>
        <w:t xml:space="preserve">Добровольные взносы в имущество </w:t>
      </w:r>
      <w:r w:rsidR="009869E0" w:rsidRPr="009B30C8">
        <w:rPr>
          <w:sz w:val="28"/>
          <w:szCs w:val="28"/>
        </w:rPr>
        <w:t>Ассоциации</w:t>
      </w:r>
      <w:r w:rsidRPr="009B30C8">
        <w:rPr>
          <w:rFonts w:eastAsia="Calibri"/>
          <w:sz w:val="28"/>
          <w:szCs w:val="28"/>
          <w:lang w:eastAsia="en-US"/>
        </w:rPr>
        <w:t xml:space="preserve"> СРО «ГС.П»</w:t>
      </w:r>
      <w:r w:rsidRPr="009B30C8">
        <w:rPr>
          <w:sz w:val="28"/>
          <w:szCs w:val="28"/>
        </w:rPr>
        <w:t xml:space="preserve"> </w:t>
      </w:r>
      <w:r w:rsidRPr="009B30C8">
        <w:rPr>
          <w:sz w:val="28"/>
          <w:szCs w:val="28"/>
          <w:lang w:val="x-none"/>
        </w:rPr>
        <w:t>могут быть сделаны</w:t>
      </w:r>
      <w:r w:rsidRPr="009B30C8">
        <w:rPr>
          <w:sz w:val="28"/>
          <w:szCs w:val="28"/>
        </w:rPr>
        <w:t xml:space="preserve"> </w:t>
      </w:r>
      <w:r w:rsidRPr="009B30C8">
        <w:rPr>
          <w:sz w:val="28"/>
          <w:szCs w:val="28"/>
          <w:lang w:val="x-none"/>
        </w:rPr>
        <w:t xml:space="preserve">также третьими лицами в соответствии с действующим </w:t>
      </w:r>
      <w:r w:rsidRPr="009B30C8">
        <w:rPr>
          <w:sz w:val="28"/>
          <w:szCs w:val="28"/>
        </w:rPr>
        <w:t>з</w:t>
      </w:r>
      <w:r w:rsidRPr="009B30C8">
        <w:rPr>
          <w:sz w:val="28"/>
          <w:szCs w:val="28"/>
          <w:lang w:val="x-none"/>
        </w:rPr>
        <w:t>законодательством</w:t>
      </w:r>
      <w:r w:rsidRPr="009B30C8">
        <w:rPr>
          <w:sz w:val="28"/>
          <w:szCs w:val="28"/>
        </w:rPr>
        <w:t xml:space="preserve"> Российской Федерации</w:t>
      </w:r>
      <w:r w:rsidRPr="009B30C8">
        <w:rPr>
          <w:sz w:val="28"/>
          <w:szCs w:val="28"/>
          <w:lang w:val="x-none"/>
        </w:rPr>
        <w:t>.</w:t>
      </w:r>
      <w:r w:rsidRPr="009B30C8">
        <w:rPr>
          <w:sz w:val="28"/>
          <w:szCs w:val="28"/>
        </w:rPr>
        <w:t xml:space="preserve"> Лицо, принявшее решение о внесении в имущество </w:t>
      </w:r>
      <w:r w:rsidR="009869E0" w:rsidRPr="009B30C8">
        <w:rPr>
          <w:sz w:val="28"/>
          <w:szCs w:val="28"/>
        </w:rPr>
        <w:t>Ассоциации</w:t>
      </w:r>
      <w:r w:rsidRPr="009B30C8">
        <w:rPr>
          <w:rFonts w:eastAsia="Calibri"/>
          <w:sz w:val="28"/>
          <w:szCs w:val="28"/>
          <w:lang w:eastAsia="en-US"/>
        </w:rPr>
        <w:t xml:space="preserve"> СРО «ГС.П» </w:t>
      </w:r>
      <w:r w:rsidRPr="009B30C8">
        <w:rPr>
          <w:sz w:val="28"/>
          <w:szCs w:val="28"/>
        </w:rPr>
        <w:t xml:space="preserve">добровольного взноса, сообщает об этом </w:t>
      </w:r>
      <w:r w:rsidR="009869E0" w:rsidRPr="009B30C8">
        <w:rPr>
          <w:sz w:val="28"/>
          <w:szCs w:val="28"/>
        </w:rPr>
        <w:t>Ассоциации</w:t>
      </w:r>
      <w:r w:rsidRPr="009B30C8">
        <w:rPr>
          <w:rFonts w:eastAsia="Calibri"/>
          <w:sz w:val="28"/>
          <w:szCs w:val="28"/>
          <w:lang w:eastAsia="en-US"/>
        </w:rPr>
        <w:t xml:space="preserve"> СРО «ГС.П» </w:t>
      </w:r>
      <w:r w:rsidRPr="009B30C8">
        <w:rPr>
          <w:sz w:val="28"/>
          <w:szCs w:val="28"/>
        </w:rPr>
        <w:t xml:space="preserve">путем направления соответствующего уведомления на имя Директора </w:t>
      </w:r>
      <w:r w:rsidR="009869E0" w:rsidRPr="009B30C8">
        <w:rPr>
          <w:sz w:val="28"/>
          <w:szCs w:val="28"/>
        </w:rPr>
        <w:t>Ассоциации</w:t>
      </w:r>
      <w:r w:rsidRPr="009B30C8">
        <w:rPr>
          <w:rFonts w:eastAsia="Calibri"/>
          <w:sz w:val="28"/>
          <w:szCs w:val="28"/>
          <w:lang w:eastAsia="en-US"/>
        </w:rPr>
        <w:t xml:space="preserve"> СРО «ГС.П» </w:t>
      </w:r>
      <w:r w:rsidRPr="009B30C8">
        <w:rPr>
          <w:sz w:val="28"/>
          <w:szCs w:val="28"/>
        </w:rPr>
        <w:t xml:space="preserve">с указанием взноса и срока его внесения. </w:t>
      </w:r>
      <w:r w:rsidRPr="009B30C8">
        <w:rPr>
          <w:rFonts w:eastAsia="Calibri"/>
          <w:sz w:val="28"/>
          <w:szCs w:val="28"/>
          <w:lang w:eastAsia="en-US"/>
        </w:rPr>
        <w:t xml:space="preserve">Добровольные взносы используются </w:t>
      </w:r>
      <w:r w:rsidR="009869E0" w:rsidRPr="009B30C8">
        <w:rPr>
          <w:sz w:val="28"/>
          <w:szCs w:val="28"/>
        </w:rPr>
        <w:t>Ассоциацией</w:t>
      </w:r>
      <w:r w:rsidRPr="009B30C8">
        <w:rPr>
          <w:rFonts w:eastAsia="Calibri"/>
          <w:sz w:val="28"/>
          <w:szCs w:val="28"/>
          <w:lang w:eastAsia="en-US"/>
        </w:rPr>
        <w:t xml:space="preserve"> СРО «ГС.П» на уставные цели в соответствии с назначением передаваемого имущества.</w:t>
      </w:r>
    </w:p>
    <w:p w:rsidR="008110A0" w:rsidRPr="009B30C8" w:rsidRDefault="008110A0"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30C8">
        <w:rPr>
          <w:sz w:val="28"/>
          <w:szCs w:val="28"/>
        </w:rPr>
        <w:t xml:space="preserve">Оплата взносов производится денежными средствами путем их перечисления на счет(а) </w:t>
      </w:r>
      <w:r w:rsidR="009869E0" w:rsidRPr="009B30C8">
        <w:rPr>
          <w:sz w:val="28"/>
          <w:szCs w:val="28"/>
        </w:rPr>
        <w:t>Ассоциации</w:t>
      </w:r>
      <w:r w:rsidRPr="009B30C8">
        <w:rPr>
          <w:sz w:val="28"/>
          <w:szCs w:val="28"/>
        </w:rPr>
        <w:t xml:space="preserve"> СРО «ГС.П». При этом каждый вид взносов оплачивается отдельным платежным поручением с обязательным указанием его назначения.</w:t>
      </w:r>
    </w:p>
    <w:p w:rsidR="008110A0" w:rsidRPr="009B30C8" w:rsidRDefault="008110A0"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30C8">
        <w:rPr>
          <w:sz w:val="28"/>
          <w:szCs w:val="28"/>
        </w:rPr>
        <w:t>Документами, подтверждающими внесение взносов, являются платежные поручения с отметкой банка о списании денежных средств со счета, с указанием вида взноса и периода оплаты.</w:t>
      </w:r>
    </w:p>
    <w:p w:rsidR="008110A0" w:rsidRPr="009B30C8" w:rsidRDefault="008110A0"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30C8">
        <w:rPr>
          <w:sz w:val="28"/>
          <w:szCs w:val="28"/>
        </w:rPr>
        <w:t xml:space="preserve">Днем внесения взносов является день зачисления соответствующих денежных средств на расчетный счет </w:t>
      </w:r>
      <w:r w:rsidR="009869E0" w:rsidRPr="009B30C8">
        <w:rPr>
          <w:sz w:val="28"/>
          <w:szCs w:val="28"/>
        </w:rPr>
        <w:t>Ассоциации</w:t>
      </w:r>
      <w:r w:rsidRPr="009B30C8">
        <w:rPr>
          <w:sz w:val="28"/>
          <w:szCs w:val="28"/>
        </w:rPr>
        <w:t xml:space="preserve"> СРО «ГС.П».</w:t>
      </w:r>
    </w:p>
    <w:p w:rsidR="008110A0" w:rsidRPr="009B30C8"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30C8">
        <w:rPr>
          <w:sz w:val="28"/>
          <w:szCs w:val="28"/>
        </w:rPr>
        <w:t xml:space="preserve">Члены </w:t>
      </w:r>
      <w:r w:rsidR="009869E0" w:rsidRPr="009B30C8">
        <w:rPr>
          <w:sz w:val="28"/>
          <w:szCs w:val="28"/>
        </w:rPr>
        <w:t>Ассоциации</w:t>
      </w:r>
      <w:r w:rsidRPr="009B30C8">
        <w:rPr>
          <w:sz w:val="28"/>
          <w:szCs w:val="28"/>
        </w:rPr>
        <w:t xml:space="preserve"> СРО «ГС.П» обязаны своевременно вносить </w:t>
      </w:r>
      <w:r w:rsidRPr="009B30C8">
        <w:rPr>
          <w:sz w:val="28"/>
          <w:szCs w:val="28"/>
        </w:rPr>
        <w:lastRenderedPageBreak/>
        <w:t xml:space="preserve">взносы в порядке и в размере, установленном законодательством Российской Федерации, Уставом </w:t>
      </w:r>
      <w:r w:rsidR="009869E0" w:rsidRPr="009B30C8">
        <w:rPr>
          <w:sz w:val="28"/>
          <w:szCs w:val="28"/>
        </w:rPr>
        <w:t>Ассоциации</w:t>
      </w:r>
      <w:r w:rsidRPr="009B30C8">
        <w:rPr>
          <w:sz w:val="28"/>
          <w:szCs w:val="28"/>
        </w:rPr>
        <w:t xml:space="preserve"> СРО «ГС.П», решениями Общего собрания членов </w:t>
      </w:r>
      <w:r w:rsidR="009869E0" w:rsidRPr="009B30C8">
        <w:rPr>
          <w:sz w:val="28"/>
          <w:szCs w:val="28"/>
        </w:rPr>
        <w:t xml:space="preserve">Ассоциации </w:t>
      </w:r>
      <w:r w:rsidRPr="009B30C8">
        <w:rPr>
          <w:sz w:val="28"/>
          <w:szCs w:val="28"/>
        </w:rPr>
        <w:t xml:space="preserve">СРО «ГС.П» и Совета </w:t>
      </w:r>
      <w:r w:rsidR="009869E0" w:rsidRPr="009B30C8">
        <w:rPr>
          <w:sz w:val="28"/>
          <w:szCs w:val="28"/>
        </w:rPr>
        <w:t>Ассоциации</w:t>
      </w:r>
      <w:r w:rsidRPr="009B30C8">
        <w:rPr>
          <w:sz w:val="28"/>
          <w:szCs w:val="28"/>
        </w:rPr>
        <w:t xml:space="preserve"> СРО «ГС.П», а также настоящим Положением.</w:t>
      </w:r>
    </w:p>
    <w:p w:rsidR="008110A0" w:rsidRPr="009B30C8"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30C8">
        <w:rPr>
          <w:sz w:val="28"/>
          <w:szCs w:val="28"/>
        </w:rPr>
        <w:t xml:space="preserve">Каждый член </w:t>
      </w:r>
      <w:r w:rsidR="009869E0" w:rsidRPr="009B30C8">
        <w:rPr>
          <w:sz w:val="28"/>
          <w:szCs w:val="28"/>
        </w:rPr>
        <w:t xml:space="preserve">Ассоциации </w:t>
      </w:r>
      <w:r w:rsidRPr="009B30C8">
        <w:rPr>
          <w:sz w:val="28"/>
          <w:szCs w:val="28"/>
        </w:rPr>
        <w:t>СРО «ГС.П» несет персональную ответственность за своевременность и полноту уплаты установленных взносов.</w:t>
      </w:r>
    </w:p>
    <w:p w:rsidR="008110A0" w:rsidRPr="009B30C8"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30C8">
        <w:rPr>
          <w:sz w:val="28"/>
          <w:szCs w:val="28"/>
        </w:rPr>
        <w:t xml:space="preserve">Своевременность и полнота поступления взносов контролируются Директором </w:t>
      </w:r>
      <w:r w:rsidR="009869E0" w:rsidRPr="009B30C8">
        <w:rPr>
          <w:sz w:val="28"/>
          <w:szCs w:val="28"/>
        </w:rPr>
        <w:t>Ассоциации</w:t>
      </w:r>
      <w:r w:rsidRPr="009B30C8">
        <w:rPr>
          <w:sz w:val="28"/>
          <w:szCs w:val="28"/>
        </w:rPr>
        <w:t xml:space="preserve"> СРО «ГС.П». </w:t>
      </w:r>
    </w:p>
    <w:p w:rsidR="008110A0" w:rsidRPr="009B30C8"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30C8">
        <w:rPr>
          <w:sz w:val="28"/>
          <w:szCs w:val="28"/>
        </w:rPr>
        <w:t xml:space="preserve">В случае нарушения членом </w:t>
      </w:r>
      <w:r w:rsidR="009869E0" w:rsidRPr="009B30C8">
        <w:rPr>
          <w:sz w:val="28"/>
          <w:szCs w:val="28"/>
        </w:rPr>
        <w:t>Ассоциации</w:t>
      </w:r>
      <w:r w:rsidRPr="009B30C8">
        <w:rPr>
          <w:sz w:val="28"/>
          <w:szCs w:val="28"/>
        </w:rPr>
        <w:t xml:space="preserve"> СРО «ГС.П» обязанности по оплате взносов к нему могут быть применены меры дисциплинарного воздействия, предусмотренные внутренними документами </w:t>
      </w:r>
      <w:r w:rsidR="009869E0" w:rsidRPr="009B30C8">
        <w:rPr>
          <w:sz w:val="28"/>
          <w:szCs w:val="28"/>
        </w:rPr>
        <w:t>Ассоциации</w:t>
      </w:r>
      <w:r w:rsidRPr="009B30C8">
        <w:rPr>
          <w:sz w:val="28"/>
          <w:szCs w:val="28"/>
        </w:rPr>
        <w:t xml:space="preserve"> СРО «ГС.П». </w:t>
      </w:r>
    </w:p>
    <w:p w:rsidR="008110A0" w:rsidRPr="009B30C8" w:rsidRDefault="008110A0" w:rsidP="00AF5B9F">
      <w:pPr>
        <w:pStyle w:val="ad"/>
        <w:widowControl w:val="0"/>
        <w:numPr>
          <w:ilvl w:val="0"/>
          <w:numId w:val="5"/>
        </w:numPr>
        <w:tabs>
          <w:tab w:val="left" w:pos="1134"/>
        </w:tabs>
        <w:autoSpaceDE w:val="0"/>
        <w:autoSpaceDN w:val="0"/>
        <w:adjustRightInd w:val="0"/>
        <w:ind w:left="0" w:firstLine="709"/>
        <w:jc w:val="both"/>
        <w:rPr>
          <w:rStyle w:val="supaimg"/>
          <w:sz w:val="28"/>
          <w:szCs w:val="28"/>
        </w:rPr>
      </w:pPr>
      <w:r w:rsidRPr="009B30C8">
        <w:rPr>
          <w:rStyle w:val="supaimg"/>
          <w:sz w:val="28"/>
          <w:szCs w:val="28"/>
        </w:rPr>
        <w:t xml:space="preserve">В случае неисполнения членом </w:t>
      </w:r>
      <w:r w:rsidR="009869E0" w:rsidRPr="009B30C8">
        <w:rPr>
          <w:sz w:val="28"/>
          <w:szCs w:val="28"/>
        </w:rPr>
        <w:t>Ассоциации</w:t>
      </w:r>
      <w:r w:rsidRPr="009B30C8">
        <w:rPr>
          <w:rStyle w:val="supaimg"/>
          <w:sz w:val="28"/>
          <w:szCs w:val="28"/>
        </w:rPr>
        <w:t xml:space="preserve"> СРО «ГС.П» обязанности по уплате членских взносов, в том числе при несвоевременной уплате, </w:t>
      </w:r>
      <w:r w:rsidR="009869E0" w:rsidRPr="009B30C8">
        <w:rPr>
          <w:sz w:val="28"/>
          <w:szCs w:val="28"/>
        </w:rPr>
        <w:t>Ассоциация</w:t>
      </w:r>
      <w:r w:rsidRPr="009B30C8">
        <w:rPr>
          <w:sz w:val="28"/>
          <w:szCs w:val="28"/>
        </w:rPr>
        <w:t xml:space="preserve"> СРО «ГС.П»</w:t>
      </w:r>
      <w:r w:rsidRPr="009B30C8">
        <w:rPr>
          <w:sz w:val="28"/>
          <w:szCs w:val="28"/>
          <w:lang w:val="x-none"/>
        </w:rPr>
        <w:t xml:space="preserve"> </w:t>
      </w:r>
      <w:r w:rsidRPr="009B30C8">
        <w:rPr>
          <w:rStyle w:val="supaimg"/>
          <w:sz w:val="28"/>
          <w:szCs w:val="28"/>
        </w:rPr>
        <w:t>вправе обратиться в суд с иском о взыскании задолженности по членским взносам.</w:t>
      </w:r>
    </w:p>
    <w:p w:rsidR="000F0CF9" w:rsidRPr="009B30C8" w:rsidRDefault="00070650" w:rsidP="0060561C">
      <w:pPr>
        <w:pStyle w:val="1"/>
        <w:jc w:val="center"/>
        <w:rPr>
          <w:rFonts w:ascii="Cambria" w:hAnsi="Cambria" w:cs="Times New Roman"/>
          <w:sz w:val="28"/>
          <w:szCs w:val="28"/>
        </w:rPr>
      </w:pPr>
      <w:r w:rsidRPr="009B30C8">
        <w:rPr>
          <w:rFonts w:ascii="Cambria" w:hAnsi="Cambria" w:cs="Times New Roman"/>
          <w:sz w:val="28"/>
          <w:szCs w:val="28"/>
        </w:rPr>
        <w:t>5</w:t>
      </w:r>
      <w:r w:rsidR="0060561C" w:rsidRPr="009B30C8">
        <w:rPr>
          <w:rFonts w:ascii="Cambria" w:hAnsi="Cambria" w:cs="Times New Roman"/>
          <w:sz w:val="28"/>
          <w:szCs w:val="28"/>
        </w:rPr>
        <w:t xml:space="preserve">. ОСНОВАНИЯ И ПОРЯДОК ПРЕКРАЩЕНИЯ ЧЛЕНСТВА В </w:t>
      </w:r>
      <w:r w:rsidR="009869E0" w:rsidRPr="009B30C8">
        <w:rPr>
          <w:rFonts w:ascii="Cambria" w:hAnsi="Cambria" w:cs="Times New Roman"/>
          <w:sz w:val="28"/>
          <w:szCs w:val="28"/>
        </w:rPr>
        <w:t xml:space="preserve">АССОЦИАЦИИ </w:t>
      </w:r>
      <w:r w:rsidR="0060561C" w:rsidRPr="009B30C8">
        <w:rPr>
          <w:rFonts w:ascii="Cambria" w:hAnsi="Cambria" w:cs="Times New Roman"/>
          <w:sz w:val="28"/>
          <w:szCs w:val="28"/>
        </w:rPr>
        <w:t>СРО «ГС.П»</w:t>
      </w:r>
    </w:p>
    <w:p w:rsidR="00112F45" w:rsidRPr="009B30C8" w:rsidRDefault="00112F45"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Членство в </w:t>
      </w:r>
      <w:r w:rsidR="009869E0"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прекращается в случае:</w:t>
      </w:r>
    </w:p>
    <w:p w:rsidR="00112F45" w:rsidRPr="009B30C8" w:rsidRDefault="00112F45" w:rsidP="00AF5B9F">
      <w:pPr>
        <w:pStyle w:val="ConsPlusNormal"/>
        <w:numPr>
          <w:ilvl w:val="0"/>
          <w:numId w:val="6"/>
        </w:numPr>
        <w:tabs>
          <w:tab w:val="left" w:pos="1134"/>
        </w:tabs>
        <w:ind w:left="0" w:firstLine="709"/>
        <w:jc w:val="both"/>
        <w:rPr>
          <w:rFonts w:ascii="Times New Roman" w:hAnsi="Times New Roman" w:cs="Times New Roman"/>
          <w:sz w:val="28"/>
          <w:szCs w:val="28"/>
        </w:rPr>
      </w:pPr>
      <w:bookmarkStart w:id="1" w:name="Par3"/>
      <w:bookmarkEnd w:id="1"/>
      <w:r w:rsidRPr="009B30C8">
        <w:rPr>
          <w:rFonts w:ascii="Times New Roman" w:hAnsi="Times New Roman" w:cs="Times New Roman"/>
          <w:sz w:val="28"/>
          <w:szCs w:val="28"/>
        </w:rPr>
        <w:t xml:space="preserve">добровольного выхода члена </w:t>
      </w:r>
      <w:r w:rsidR="009869E0" w:rsidRPr="009B30C8">
        <w:rPr>
          <w:rFonts w:ascii="Times New Roman" w:hAnsi="Times New Roman" w:cs="Times New Roman"/>
          <w:sz w:val="28"/>
          <w:szCs w:val="28"/>
        </w:rPr>
        <w:t>Ассоциации</w:t>
      </w:r>
      <w:r w:rsidR="000007FE" w:rsidRPr="009B30C8">
        <w:rPr>
          <w:rFonts w:ascii="Times New Roman" w:hAnsi="Times New Roman" w:cs="Times New Roman"/>
          <w:sz w:val="28"/>
          <w:szCs w:val="28"/>
        </w:rPr>
        <w:t xml:space="preserve"> СРО «ГС.П» </w:t>
      </w:r>
      <w:r w:rsidRPr="009B30C8">
        <w:rPr>
          <w:rFonts w:ascii="Times New Roman" w:hAnsi="Times New Roman" w:cs="Times New Roman"/>
          <w:sz w:val="28"/>
          <w:szCs w:val="28"/>
        </w:rPr>
        <w:t xml:space="preserve">из </w:t>
      </w:r>
      <w:r w:rsidR="000007FE" w:rsidRPr="009B30C8">
        <w:rPr>
          <w:rFonts w:ascii="Times New Roman" w:hAnsi="Times New Roman" w:cs="Times New Roman"/>
          <w:sz w:val="28"/>
          <w:szCs w:val="28"/>
        </w:rPr>
        <w:t xml:space="preserve">состава членов </w:t>
      </w:r>
      <w:r w:rsidR="009869E0"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w:t>
      </w:r>
    </w:p>
    <w:p w:rsidR="00057355" w:rsidRPr="009B30C8" w:rsidRDefault="00057355"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исключения из членов </w:t>
      </w:r>
      <w:r w:rsidR="009869E0" w:rsidRPr="009B30C8">
        <w:rPr>
          <w:rFonts w:ascii="Times New Roman" w:hAnsi="Times New Roman" w:cs="Times New Roman"/>
          <w:sz w:val="28"/>
          <w:szCs w:val="28"/>
        </w:rPr>
        <w:t>Ассоциации</w:t>
      </w:r>
      <w:r w:rsidR="000007FE" w:rsidRPr="009B30C8">
        <w:rPr>
          <w:rFonts w:ascii="Times New Roman" w:hAnsi="Times New Roman" w:cs="Times New Roman"/>
          <w:sz w:val="28"/>
          <w:szCs w:val="28"/>
        </w:rPr>
        <w:t xml:space="preserve"> СРО «ГС.П» </w:t>
      </w:r>
      <w:r w:rsidRPr="009B30C8">
        <w:rPr>
          <w:rFonts w:ascii="Times New Roman" w:hAnsi="Times New Roman" w:cs="Times New Roman"/>
          <w:sz w:val="28"/>
          <w:szCs w:val="28"/>
        </w:rPr>
        <w:t xml:space="preserve">по решению </w:t>
      </w:r>
      <w:r w:rsidR="009869E0" w:rsidRPr="009B30C8">
        <w:rPr>
          <w:rFonts w:ascii="Times New Roman" w:hAnsi="Times New Roman" w:cs="Times New Roman"/>
          <w:sz w:val="28"/>
          <w:szCs w:val="28"/>
        </w:rPr>
        <w:t xml:space="preserve">Ассоциации </w:t>
      </w:r>
      <w:r w:rsidRPr="009B30C8">
        <w:rPr>
          <w:rFonts w:ascii="Times New Roman" w:hAnsi="Times New Roman" w:cs="Times New Roman"/>
          <w:sz w:val="28"/>
          <w:szCs w:val="28"/>
        </w:rPr>
        <w:t>СРО «ГС.П»;</w:t>
      </w:r>
    </w:p>
    <w:p w:rsidR="00975FAF" w:rsidRPr="009B30C8" w:rsidRDefault="00975FAF"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ликвидации юридического лица </w:t>
      </w:r>
      <w:r w:rsidR="000007FE" w:rsidRPr="009B30C8">
        <w:rPr>
          <w:rFonts w:ascii="Times New Roman" w:hAnsi="Times New Roman" w:cs="Times New Roman"/>
          <w:sz w:val="28"/>
          <w:szCs w:val="28"/>
        </w:rPr>
        <w:t xml:space="preserve">– члена </w:t>
      </w:r>
      <w:r w:rsidR="009869E0" w:rsidRPr="009B30C8">
        <w:rPr>
          <w:rFonts w:ascii="Times New Roman" w:hAnsi="Times New Roman" w:cs="Times New Roman"/>
          <w:sz w:val="28"/>
          <w:szCs w:val="28"/>
        </w:rPr>
        <w:t>Ассоциации</w:t>
      </w:r>
      <w:r w:rsidR="000007FE" w:rsidRPr="009B30C8">
        <w:rPr>
          <w:rFonts w:ascii="Times New Roman" w:hAnsi="Times New Roman" w:cs="Times New Roman"/>
          <w:sz w:val="28"/>
          <w:szCs w:val="28"/>
        </w:rPr>
        <w:t xml:space="preserve"> СРО «ГС.П» </w:t>
      </w:r>
      <w:r w:rsidRPr="009B30C8">
        <w:rPr>
          <w:rFonts w:ascii="Times New Roman" w:hAnsi="Times New Roman" w:cs="Times New Roman"/>
          <w:sz w:val="28"/>
          <w:szCs w:val="28"/>
        </w:rPr>
        <w:t xml:space="preserve">или смерти индивидуального предпринимателя – члена </w:t>
      </w:r>
      <w:r w:rsidR="009869E0"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w:t>
      </w:r>
    </w:p>
    <w:p w:rsidR="00D43FAB" w:rsidRPr="009B30C8" w:rsidRDefault="00CB1A45"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реорганизации </w:t>
      </w:r>
      <w:r w:rsidR="009869E0"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в форме присоединения к друг</w:t>
      </w:r>
      <w:r w:rsidR="00B105E6" w:rsidRPr="009B30C8">
        <w:rPr>
          <w:rFonts w:ascii="Times New Roman" w:hAnsi="Times New Roman" w:cs="Times New Roman"/>
          <w:sz w:val="28"/>
          <w:szCs w:val="28"/>
        </w:rPr>
        <w:t>ой саморегулируе</w:t>
      </w:r>
      <w:r w:rsidR="000007FE" w:rsidRPr="009B30C8">
        <w:rPr>
          <w:rFonts w:ascii="Times New Roman" w:hAnsi="Times New Roman" w:cs="Times New Roman"/>
          <w:sz w:val="28"/>
          <w:szCs w:val="28"/>
        </w:rPr>
        <w:t>мой организации;</w:t>
      </w:r>
    </w:p>
    <w:p w:rsidR="000007FE" w:rsidRPr="009B30C8" w:rsidRDefault="000007FE"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по иным основаниям и в случаях, которые указаны в Федеральном законе </w:t>
      </w:r>
      <w:r w:rsidR="00D43FAB" w:rsidRPr="009B30C8">
        <w:rPr>
          <w:rFonts w:ascii="Times New Roman" w:hAnsi="Times New Roman" w:cs="Times New Roman"/>
          <w:sz w:val="28"/>
          <w:szCs w:val="28"/>
        </w:rPr>
        <w:t>от 01.12.2007 № 315-ФЗ «О саморегулируемых организациях»</w:t>
      </w:r>
      <w:r w:rsidRPr="009B30C8">
        <w:rPr>
          <w:rFonts w:ascii="Times New Roman" w:hAnsi="Times New Roman" w:cs="Times New Roman"/>
          <w:sz w:val="28"/>
          <w:szCs w:val="28"/>
        </w:rPr>
        <w:t>.</w:t>
      </w:r>
    </w:p>
    <w:p w:rsidR="00DD08CA" w:rsidRPr="009B30C8" w:rsidRDefault="00B105E6"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Член </w:t>
      </w:r>
      <w:r w:rsidR="009869E0"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вправе в любое время выйти из состава членов </w:t>
      </w:r>
      <w:r w:rsidR="009869E0"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по своему усмотрению, при этом он обязан подать в </w:t>
      </w:r>
      <w:r w:rsidR="009869E0" w:rsidRPr="009B30C8">
        <w:rPr>
          <w:rFonts w:ascii="Times New Roman" w:hAnsi="Times New Roman" w:cs="Times New Roman"/>
          <w:sz w:val="28"/>
          <w:szCs w:val="28"/>
        </w:rPr>
        <w:t>Ассоциацию</w:t>
      </w:r>
      <w:r w:rsidRPr="009B30C8">
        <w:rPr>
          <w:rFonts w:ascii="Times New Roman" w:hAnsi="Times New Roman" w:cs="Times New Roman"/>
          <w:sz w:val="28"/>
          <w:szCs w:val="28"/>
        </w:rPr>
        <w:t xml:space="preserve"> СРО «ГС.П» заявление о добровольном прекращении членства. Членство в </w:t>
      </w:r>
      <w:r w:rsidR="009869E0"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прекращается со дня поступления в </w:t>
      </w:r>
      <w:r w:rsidR="009869E0" w:rsidRPr="009B30C8">
        <w:rPr>
          <w:rFonts w:ascii="Times New Roman" w:hAnsi="Times New Roman" w:cs="Times New Roman"/>
          <w:sz w:val="28"/>
          <w:szCs w:val="28"/>
        </w:rPr>
        <w:t>Ассоциацию</w:t>
      </w:r>
      <w:r w:rsidRPr="009B30C8">
        <w:rPr>
          <w:rFonts w:ascii="Times New Roman" w:hAnsi="Times New Roman" w:cs="Times New Roman"/>
          <w:sz w:val="28"/>
          <w:szCs w:val="28"/>
        </w:rPr>
        <w:t xml:space="preserve"> СРО «ГС.П» оригинала указанного заявления на бумажном носителе, подписанного уполномоченным лицом и </w:t>
      </w:r>
      <w:r w:rsidR="005A05F8" w:rsidRPr="009B30C8">
        <w:rPr>
          <w:rFonts w:ascii="Times New Roman" w:hAnsi="Times New Roman" w:cs="Times New Roman"/>
          <w:sz w:val="28"/>
          <w:szCs w:val="28"/>
        </w:rPr>
        <w:t xml:space="preserve">заверенного печатью </w:t>
      </w:r>
      <w:r w:rsidR="00D43FAB" w:rsidRPr="009B30C8">
        <w:rPr>
          <w:rFonts w:ascii="Times New Roman" w:hAnsi="Times New Roman" w:cs="Times New Roman"/>
          <w:sz w:val="28"/>
          <w:szCs w:val="28"/>
        </w:rPr>
        <w:t xml:space="preserve">члена </w:t>
      </w:r>
      <w:r w:rsidR="009869E0" w:rsidRPr="009B30C8">
        <w:rPr>
          <w:rFonts w:ascii="Times New Roman" w:hAnsi="Times New Roman" w:cs="Times New Roman"/>
          <w:sz w:val="28"/>
          <w:szCs w:val="28"/>
        </w:rPr>
        <w:t>Ассоциации</w:t>
      </w:r>
      <w:r w:rsidR="00D43FAB" w:rsidRPr="009B30C8">
        <w:rPr>
          <w:rFonts w:ascii="Times New Roman" w:hAnsi="Times New Roman" w:cs="Times New Roman"/>
          <w:sz w:val="28"/>
          <w:szCs w:val="28"/>
        </w:rPr>
        <w:t xml:space="preserve"> СРО «ГС.П» </w:t>
      </w:r>
      <w:r w:rsidR="005A05F8" w:rsidRPr="009B30C8">
        <w:rPr>
          <w:rFonts w:ascii="Times New Roman" w:hAnsi="Times New Roman" w:cs="Times New Roman"/>
          <w:sz w:val="28"/>
          <w:szCs w:val="28"/>
        </w:rPr>
        <w:t>(при наличии).</w:t>
      </w:r>
      <w:r w:rsidR="00D43FAB" w:rsidRPr="009B30C8">
        <w:rPr>
          <w:rFonts w:ascii="Times New Roman" w:hAnsi="Times New Roman" w:cs="Times New Roman"/>
          <w:sz w:val="28"/>
          <w:szCs w:val="28"/>
        </w:rPr>
        <w:t xml:space="preserve"> </w:t>
      </w:r>
      <w:r w:rsidR="00DD08CA" w:rsidRPr="009B30C8">
        <w:rPr>
          <w:rFonts w:ascii="Times New Roman" w:hAnsi="Times New Roman" w:cs="Times New Roman"/>
          <w:sz w:val="28"/>
          <w:szCs w:val="28"/>
        </w:rPr>
        <w:t xml:space="preserve">Передача заявления о добровольном прекращении членства в форме электронного документа (пакета документов), подписанного усиленной квалифицированной электронной подписью, допускается в случае использования в </w:t>
      </w:r>
      <w:r w:rsidR="00B5277B" w:rsidRPr="009B30C8">
        <w:rPr>
          <w:rFonts w:ascii="Times New Roman" w:hAnsi="Times New Roman" w:cs="Times New Roman"/>
          <w:sz w:val="28"/>
          <w:szCs w:val="28"/>
        </w:rPr>
        <w:t xml:space="preserve">Ассоциации </w:t>
      </w:r>
      <w:r w:rsidR="00DD08CA" w:rsidRPr="009B30C8">
        <w:rPr>
          <w:rFonts w:ascii="Times New Roman" w:hAnsi="Times New Roman" w:cs="Times New Roman"/>
          <w:sz w:val="28"/>
          <w:szCs w:val="28"/>
        </w:rPr>
        <w:t>СРО «ГС.П» соответствующего программного обеспечения, позволяющего в соответствии с законодательством Российской Федерации осуществлять работу с такими документами.</w:t>
      </w:r>
    </w:p>
    <w:p w:rsidR="00B5277B" w:rsidRPr="009B30C8" w:rsidRDefault="00B5277B"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Ассоциация СРО «ГС.П» в день поступления в нее заявления члена </w:t>
      </w:r>
      <w:r w:rsidRPr="009B30C8">
        <w:rPr>
          <w:rFonts w:ascii="Times New Roman" w:hAnsi="Times New Roman" w:cs="Times New Roman"/>
          <w:sz w:val="28"/>
          <w:szCs w:val="28"/>
        </w:rPr>
        <w:lastRenderedPageBreak/>
        <w:t xml:space="preserve">Ассоциации СРО «ГС.П» о добровольном прекращении его членства в этой организации вносит в реестр членов Ассоциации СРО «ГС.П», размещенный на официальном сайте Ассоциации СРО «ГС.П» </w:t>
      </w:r>
      <w:hyperlink r:id="rId11" w:history="1">
        <w:r w:rsidRPr="009B30C8">
          <w:rPr>
            <w:rStyle w:val="af6"/>
            <w:rFonts w:ascii="Times New Roman" w:hAnsi="Times New Roman" w:cs="Times New Roman"/>
            <w:color w:val="auto"/>
            <w:sz w:val="28"/>
            <w:szCs w:val="28"/>
          </w:rPr>
          <w:t>www.sroproject.ru</w:t>
        </w:r>
      </w:hyperlink>
      <w:r w:rsidRPr="009B30C8">
        <w:rPr>
          <w:rFonts w:ascii="Times New Roman" w:hAnsi="Times New Roman" w:cs="Times New Roman"/>
          <w:sz w:val="28"/>
          <w:szCs w:val="28"/>
        </w:rPr>
        <w:t xml:space="preserve">, сведения о прекращении членства индивидуального предпринимателя или юридического лица в Ассоциации СРО «ГС.П» и в течение трех дней со дня поступления указанного заявления на бумажном носителе, подписанного уполномоченным лицом и заверенного печатью члена Ассоциации СРО «ГС.П» (при наличии), или в этот же день в случае его поступления в форме электронного документа (пакета электронных документов), подписанного усиленной квалифицированной электронной подписью, направляет в НОПРИЗ уведомление об этом. </w:t>
      </w:r>
    </w:p>
    <w:p w:rsidR="00DD08CA" w:rsidRPr="009B30C8" w:rsidRDefault="00B5277B"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Ассоциация</w:t>
      </w:r>
      <w:r w:rsidR="00975FAF" w:rsidRPr="009B30C8">
        <w:rPr>
          <w:rFonts w:ascii="Times New Roman" w:hAnsi="Times New Roman" w:cs="Times New Roman"/>
          <w:sz w:val="28"/>
          <w:szCs w:val="28"/>
        </w:rPr>
        <w:t xml:space="preserve"> СРО «ГС.П» </w:t>
      </w:r>
      <w:r w:rsidR="00DD08CA" w:rsidRPr="009B30C8">
        <w:rPr>
          <w:rFonts w:ascii="Times New Roman" w:hAnsi="Times New Roman" w:cs="Times New Roman"/>
          <w:sz w:val="28"/>
          <w:szCs w:val="28"/>
        </w:rPr>
        <w:t xml:space="preserve">принимает решение об исключении из членов </w:t>
      </w:r>
      <w:r w:rsidRPr="009B30C8">
        <w:rPr>
          <w:rFonts w:ascii="Times New Roman" w:hAnsi="Times New Roman" w:cs="Times New Roman"/>
          <w:sz w:val="28"/>
          <w:szCs w:val="28"/>
        </w:rPr>
        <w:t>Ассоциации</w:t>
      </w:r>
      <w:r w:rsidR="00DD08CA" w:rsidRPr="009B30C8">
        <w:rPr>
          <w:rFonts w:ascii="Times New Roman" w:hAnsi="Times New Roman" w:cs="Times New Roman"/>
          <w:sz w:val="28"/>
          <w:szCs w:val="28"/>
        </w:rPr>
        <w:t xml:space="preserve"> СРО «ГС.П» индивидуального предпринимателя или юридического лица при наличии одного или нескольких из следующих оснований:</w:t>
      </w:r>
    </w:p>
    <w:p w:rsidR="00DD08CA" w:rsidRPr="009B30C8" w:rsidRDefault="00DD08CA" w:rsidP="00AF5B9F">
      <w:pPr>
        <w:pStyle w:val="ConsPlusNormal"/>
        <w:numPr>
          <w:ilvl w:val="0"/>
          <w:numId w:val="15"/>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присоединение одной саморегулируемой организации к другой саморегулируемой организации;</w:t>
      </w:r>
    </w:p>
    <w:p w:rsidR="00DD08CA" w:rsidRPr="009B30C8" w:rsidRDefault="00DD08CA" w:rsidP="00AF5B9F">
      <w:pPr>
        <w:pStyle w:val="ConsPlusNormal"/>
        <w:numPr>
          <w:ilvl w:val="0"/>
          <w:numId w:val="15"/>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иные основания и случаи в соответствии с Федеральным законом от 01.12.2007 № 315-ФЗ «О саморегулируемых организациях»</w:t>
      </w:r>
      <w:r w:rsidR="00EE6C93" w:rsidRPr="009B30C8">
        <w:rPr>
          <w:rFonts w:ascii="Times New Roman" w:hAnsi="Times New Roman" w:cs="Times New Roman"/>
          <w:sz w:val="28"/>
          <w:szCs w:val="28"/>
        </w:rPr>
        <w:t xml:space="preserve"> и Федеральным законом от 29.12.2004 № 191-ФЗ «О введении в действие Градостроительного кодекса Российской Федерации»</w:t>
      </w:r>
      <w:r w:rsidRPr="009B30C8">
        <w:rPr>
          <w:rFonts w:ascii="Times New Roman" w:hAnsi="Times New Roman" w:cs="Times New Roman"/>
          <w:sz w:val="28"/>
          <w:szCs w:val="28"/>
        </w:rPr>
        <w:t>.</w:t>
      </w:r>
    </w:p>
    <w:p w:rsidR="00975FAF" w:rsidRPr="009B30C8" w:rsidRDefault="00B5277B"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Ассоциация </w:t>
      </w:r>
      <w:r w:rsidR="00DD08CA" w:rsidRPr="009B30C8">
        <w:rPr>
          <w:rFonts w:ascii="Times New Roman" w:hAnsi="Times New Roman" w:cs="Times New Roman"/>
          <w:sz w:val="28"/>
          <w:szCs w:val="28"/>
        </w:rPr>
        <w:t xml:space="preserve">СРО «ГС.П» вправе принять решение об исключении из членов </w:t>
      </w:r>
      <w:r w:rsidRPr="009B30C8">
        <w:rPr>
          <w:rFonts w:ascii="Times New Roman" w:hAnsi="Times New Roman" w:cs="Times New Roman"/>
          <w:sz w:val="28"/>
          <w:szCs w:val="28"/>
        </w:rPr>
        <w:t>Ассоциации</w:t>
      </w:r>
      <w:r w:rsidR="00DD08CA" w:rsidRPr="009B30C8">
        <w:rPr>
          <w:rFonts w:ascii="Times New Roman" w:hAnsi="Times New Roman" w:cs="Times New Roman"/>
          <w:sz w:val="28"/>
          <w:szCs w:val="28"/>
        </w:rPr>
        <w:t xml:space="preserve"> СРО «ГС.П» индивидуального предпринимателя или юридического лица также:</w:t>
      </w:r>
    </w:p>
    <w:p w:rsidR="00DD08CA" w:rsidRPr="009B30C8"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при несоблюдении членом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требований технических регламентов, повлекшего за собой причинение вреда;</w:t>
      </w:r>
    </w:p>
    <w:p w:rsidR="00DD08CA" w:rsidRPr="009B30C8"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при неоднократном в течение одного года или грубом нарушении членом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подготовке проектной документации, утвержденных НОПРИЗ, стандартов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настоящего Положения, Положения о контроле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за деятельностью своих членов и (или) иных внутренних документов;</w:t>
      </w:r>
    </w:p>
    <w:p w:rsidR="00DD08CA" w:rsidRPr="009B30C8"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при неоднократном нарушении в течение одного года срока оплаты в </w:t>
      </w:r>
      <w:r w:rsidR="00B5277B" w:rsidRPr="009B30C8">
        <w:rPr>
          <w:rFonts w:ascii="Times New Roman" w:hAnsi="Times New Roman" w:cs="Times New Roman"/>
          <w:sz w:val="28"/>
          <w:szCs w:val="28"/>
        </w:rPr>
        <w:t>Ассоциацию</w:t>
      </w:r>
      <w:r w:rsidRPr="009B30C8">
        <w:rPr>
          <w:rFonts w:ascii="Times New Roman" w:hAnsi="Times New Roman" w:cs="Times New Roman"/>
          <w:sz w:val="28"/>
          <w:szCs w:val="28"/>
        </w:rPr>
        <w:t xml:space="preserve"> СРО «ГС.П» членских взносов, неуплате в </w:t>
      </w:r>
      <w:r w:rsidR="00B5277B" w:rsidRPr="009B30C8">
        <w:rPr>
          <w:rFonts w:ascii="Times New Roman" w:hAnsi="Times New Roman" w:cs="Times New Roman"/>
          <w:sz w:val="28"/>
          <w:szCs w:val="28"/>
        </w:rPr>
        <w:t>Ассоциацию</w:t>
      </w:r>
      <w:r w:rsidRPr="009B30C8">
        <w:rPr>
          <w:rFonts w:ascii="Times New Roman" w:hAnsi="Times New Roman" w:cs="Times New Roman"/>
          <w:sz w:val="28"/>
          <w:szCs w:val="28"/>
        </w:rPr>
        <w:t xml:space="preserve"> СРО «ГС.П» иных обязательных целевых взносов или неоднократном нарушении срока оплаты в </w:t>
      </w:r>
      <w:r w:rsidR="00B5277B" w:rsidRPr="009B30C8">
        <w:rPr>
          <w:rFonts w:ascii="Times New Roman" w:hAnsi="Times New Roman" w:cs="Times New Roman"/>
          <w:sz w:val="28"/>
          <w:szCs w:val="28"/>
        </w:rPr>
        <w:t>Ассоциацию</w:t>
      </w:r>
      <w:r w:rsidRPr="009B30C8">
        <w:rPr>
          <w:rFonts w:ascii="Times New Roman" w:hAnsi="Times New Roman" w:cs="Times New Roman"/>
          <w:sz w:val="28"/>
          <w:szCs w:val="28"/>
        </w:rPr>
        <w:t xml:space="preserve"> СРО «ГС.П» иных обязательных целевых взносов, в отношении которых установлена оплата по частям;</w:t>
      </w:r>
    </w:p>
    <w:p w:rsidR="00DD08CA" w:rsidRPr="009B30C8"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при невнесении дополнительного целевого взноса в компенсационный фонд возмещения вреда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в установленный срок в соответствии с Положением о компенсационном фонде возмещения вреда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w:t>
      </w:r>
    </w:p>
    <w:p w:rsidR="00DD08CA" w:rsidRPr="009B30C8"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при невнесении дополнительного целевого взноса в компенсационный фонд обеспечения договорных обязательств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в установленный срок в соответствии с Положением о </w:t>
      </w:r>
      <w:r w:rsidRPr="009B30C8">
        <w:rPr>
          <w:rFonts w:ascii="Times New Roman" w:hAnsi="Times New Roman" w:cs="Times New Roman"/>
          <w:sz w:val="28"/>
          <w:szCs w:val="28"/>
        </w:rPr>
        <w:lastRenderedPageBreak/>
        <w:t xml:space="preserve">компенсационном фонде обеспечения договорных обязательств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w:t>
      </w:r>
    </w:p>
    <w:p w:rsidR="00DD08CA" w:rsidRPr="009B30C8" w:rsidRDefault="00DD08CA"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Решение об исключении из членов </w:t>
      </w:r>
      <w:r w:rsidR="00B5277B" w:rsidRPr="009B30C8">
        <w:rPr>
          <w:rFonts w:ascii="Times New Roman" w:hAnsi="Times New Roman" w:cs="Times New Roman"/>
          <w:sz w:val="28"/>
          <w:szCs w:val="28"/>
        </w:rPr>
        <w:t xml:space="preserve">Ассоциации </w:t>
      </w:r>
      <w:r w:rsidRPr="009B30C8">
        <w:rPr>
          <w:rFonts w:ascii="Times New Roman" w:hAnsi="Times New Roman" w:cs="Times New Roman"/>
          <w:sz w:val="28"/>
          <w:szCs w:val="28"/>
        </w:rPr>
        <w:t xml:space="preserve">СРО «ГС.П» индивидуального предпринимателя или юридического лица принимается </w:t>
      </w:r>
      <w:r w:rsidR="00B5277B" w:rsidRPr="009B30C8">
        <w:rPr>
          <w:rFonts w:ascii="Times New Roman" w:hAnsi="Times New Roman" w:cs="Times New Roman"/>
          <w:sz w:val="28"/>
          <w:szCs w:val="28"/>
        </w:rPr>
        <w:t>Советом Ассоциации</w:t>
      </w:r>
      <w:r w:rsidRPr="009B30C8">
        <w:rPr>
          <w:rFonts w:ascii="Times New Roman" w:hAnsi="Times New Roman" w:cs="Times New Roman"/>
          <w:sz w:val="28"/>
          <w:szCs w:val="28"/>
        </w:rPr>
        <w:t xml:space="preserve"> СРО «ГС.П», если иное не предусмотрено законодательством Российской Федерации.</w:t>
      </w:r>
    </w:p>
    <w:p w:rsidR="00057355" w:rsidRPr="009B30C8" w:rsidRDefault="008110A0"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В день принятия </w:t>
      </w:r>
      <w:r w:rsidR="00057355" w:rsidRPr="009B30C8">
        <w:rPr>
          <w:rFonts w:ascii="Times New Roman" w:hAnsi="Times New Roman" w:cs="Times New Roman"/>
          <w:sz w:val="28"/>
          <w:szCs w:val="28"/>
        </w:rPr>
        <w:t xml:space="preserve">решения об исключении члена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 </w:t>
      </w:r>
      <w:r w:rsidR="00B5277B" w:rsidRPr="009B30C8">
        <w:rPr>
          <w:rFonts w:ascii="Times New Roman" w:hAnsi="Times New Roman" w:cs="Times New Roman"/>
          <w:sz w:val="28"/>
          <w:szCs w:val="28"/>
        </w:rPr>
        <w:t>Ассоциация</w:t>
      </w:r>
      <w:r w:rsidRPr="009B30C8">
        <w:rPr>
          <w:rFonts w:ascii="Times New Roman" w:hAnsi="Times New Roman" w:cs="Times New Roman"/>
          <w:sz w:val="28"/>
          <w:szCs w:val="28"/>
        </w:rPr>
        <w:t xml:space="preserve"> СРО «ГС.П» </w:t>
      </w:r>
      <w:r w:rsidR="00057355" w:rsidRPr="009B30C8">
        <w:rPr>
          <w:rFonts w:ascii="Times New Roman" w:hAnsi="Times New Roman" w:cs="Times New Roman"/>
          <w:sz w:val="28"/>
          <w:szCs w:val="28"/>
        </w:rPr>
        <w:t xml:space="preserve">вносит в реестр членов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w:t>
      </w:r>
      <w:r w:rsidR="00B5277B" w:rsidRPr="009B30C8">
        <w:rPr>
          <w:rFonts w:ascii="Times New Roman" w:hAnsi="Times New Roman" w:cs="Times New Roman"/>
          <w:sz w:val="28"/>
          <w:szCs w:val="28"/>
        </w:rPr>
        <w:t xml:space="preserve">, размещенный на официальном сайте Ассоциации СРО «ГС.П» </w:t>
      </w:r>
      <w:hyperlink r:id="rId12" w:history="1">
        <w:r w:rsidR="00B5277B" w:rsidRPr="009B30C8">
          <w:rPr>
            <w:rStyle w:val="af6"/>
            <w:rFonts w:ascii="Times New Roman" w:hAnsi="Times New Roman" w:cs="Times New Roman"/>
            <w:color w:val="auto"/>
            <w:sz w:val="28"/>
            <w:szCs w:val="28"/>
          </w:rPr>
          <w:t>www.sroproject.ru</w:t>
        </w:r>
      </w:hyperlink>
      <w:r w:rsidR="00B5277B" w:rsidRPr="009B30C8">
        <w:rPr>
          <w:rFonts w:ascii="Times New Roman" w:hAnsi="Times New Roman" w:cs="Times New Roman"/>
          <w:sz w:val="28"/>
          <w:szCs w:val="28"/>
        </w:rPr>
        <w:t>,</w:t>
      </w:r>
      <w:r w:rsidR="00057355" w:rsidRPr="009B30C8">
        <w:rPr>
          <w:rFonts w:ascii="Times New Roman" w:hAnsi="Times New Roman" w:cs="Times New Roman"/>
          <w:sz w:val="28"/>
          <w:szCs w:val="28"/>
        </w:rPr>
        <w:t xml:space="preserve"> сведения о прекращении членства, направляет члену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 Уведомление, направляет указанные сведения в НОПРИЗ.</w:t>
      </w:r>
    </w:p>
    <w:p w:rsidR="008110A0" w:rsidRPr="009B30C8" w:rsidRDefault="00975FAF" w:rsidP="00AF5B9F">
      <w:pPr>
        <w:pStyle w:val="ConsPlusNormal"/>
        <w:numPr>
          <w:ilvl w:val="0"/>
          <w:numId w:val="4"/>
        </w:numPr>
        <w:tabs>
          <w:tab w:val="left" w:pos="1134"/>
          <w:tab w:val="left" w:pos="1276"/>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Членство в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считается прекращенным с даты внесения соответствующих сведений в реестр членов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w:t>
      </w:r>
    </w:p>
    <w:p w:rsidR="008110A0" w:rsidRPr="009B30C8" w:rsidRDefault="008110A0" w:rsidP="00AF5B9F">
      <w:pPr>
        <w:pStyle w:val="ConsPlusNormal"/>
        <w:numPr>
          <w:ilvl w:val="0"/>
          <w:numId w:val="4"/>
        </w:numPr>
        <w:tabs>
          <w:tab w:val="left" w:pos="1134"/>
          <w:tab w:val="left" w:pos="1276"/>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Лицу, прекратившему членство в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не возвр</w:t>
      </w:r>
      <w:r w:rsidR="00070650" w:rsidRPr="009B30C8">
        <w:rPr>
          <w:rFonts w:ascii="Times New Roman" w:hAnsi="Times New Roman" w:cs="Times New Roman"/>
          <w:sz w:val="28"/>
          <w:szCs w:val="28"/>
        </w:rPr>
        <w:t>ащаются взносы, указанные в п. 4</w:t>
      </w:r>
      <w:r w:rsidRPr="009B30C8">
        <w:rPr>
          <w:rFonts w:ascii="Times New Roman" w:hAnsi="Times New Roman" w:cs="Times New Roman"/>
          <w:sz w:val="28"/>
          <w:szCs w:val="28"/>
        </w:rPr>
        <w:t>.3. настоящего Положения, если иное не предусмотрено Федеральным законом от 29.12.2004 № 191-ФЗ «О введении в действие Градостроительного кодекса Российской Федерации».</w:t>
      </w:r>
    </w:p>
    <w:p w:rsidR="008110A0" w:rsidRPr="009B30C8" w:rsidRDefault="008110A0" w:rsidP="008110A0">
      <w:pPr>
        <w:pStyle w:val="ad"/>
        <w:tabs>
          <w:tab w:val="left" w:pos="993"/>
          <w:tab w:val="left" w:pos="1134"/>
        </w:tabs>
        <w:ind w:left="0" w:firstLine="709"/>
        <w:jc w:val="both"/>
        <w:rPr>
          <w:sz w:val="28"/>
          <w:szCs w:val="28"/>
        </w:rPr>
      </w:pPr>
      <w:r w:rsidRPr="009B30C8">
        <w:rPr>
          <w:sz w:val="28"/>
          <w:szCs w:val="28"/>
        </w:rPr>
        <w:t xml:space="preserve">Лицо, прекратившее членство в </w:t>
      </w:r>
      <w:r w:rsidR="00B5277B" w:rsidRPr="009B30C8">
        <w:rPr>
          <w:sz w:val="28"/>
          <w:szCs w:val="28"/>
        </w:rPr>
        <w:t>Ассоциации</w:t>
      </w:r>
      <w:r w:rsidRPr="009B30C8">
        <w:rPr>
          <w:sz w:val="28"/>
          <w:szCs w:val="28"/>
        </w:rPr>
        <w:t xml:space="preserve"> СРО «ГС.П», </w:t>
      </w:r>
      <w:r w:rsidRPr="009B30C8">
        <w:rPr>
          <w:sz w:val="28"/>
          <w:szCs w:val="28"/>
          <w:lang w:eastAsia="en-US" w:bidi="en-US"/>
        </w:rPr>
        <w:t xml:space="preserve">не вправе требовать от </w:t>
      </w:r>
      <w:r w:rsidR="00B5277B" w:rsidRPr="009B30C8">
        <w:rPr>
          <w:sz w:val="28"/>
          <w:szCs w:val="28"/>
        </w:rPr>
        <w:t>Ассоциации</w:t>
      </w:r>
      <w:r w:rsidRPr="009B30C8">
        <w:rPr>
          <w:sz w:val="28"/>
          <w:szCs w:val="28"/>
          <w:lang w:eastAsia="en-US" w:bidi="en-US"/>
        </w:rPr>
        <w:t xml:space="preserve"> СРО «ГС.П» получения части имущества </w:t>
      </w:r>
      <w:r w:rsidR="00B5277B" w:rsidRPr="009B30C8">
        <w:rPr>
          <w:sz w:val="28"/>
          <w:szCs w:val="28"/>
        </w:rPr>
        <w:t>Ассоциации</w:t>
      </w:r>
      <w:r w:rsidRPr="009B30C8">
        <w:rPr>
          <w:sz w:val="28"/>
          <w:szCs w:val="28"/>
          <w:lang w:eastAsia="en-US" w:bidi="en-US"/>
        </w:rPr>
        <w:t xml:space="preserve"> СРО «ГС.П» или стоимости имущества, переданного им в собственность </w:t>
      </w:r>
      <w:r w:rsidR="00B5277B" w:rsidRPr="009B30C8">
        <w:rPr>
          <w:sz w:val="28"/>
          <w:szCs w:val="28"/>
        </w:rPr>
        <w:t>Ассоциации</w:t>
      </w:r>
      <w:r w:rsidRPr="009B30C8">
        <w:rPr>
          <w:sz w:val="28"/>
          <w:szCs w:val="28"/>
          <w:lang w:eastAsia="en-US" w:bidi="en-US"/>
        </w:rPr>
        <w:t xml:space="preserve"> СРО «ГС.П».</w:t>
      </w:r>
    </w:p>
    <w:p w:rsidR="00975FAF" w:rsidRPr="009B30C8" w:rsidRDefault="00975FAF" w:rsidP="00AF5B9F">
      <w:pPr>
        <w:pStyle w:val="ConsPlusNormal"/>
        <w:numPr>
          <w:ilvl w:val="0"/>
          <w:numId w:val="4"/>
        </w:numPr>
        <w:tabs>
          <w:tab w:val="left" w:pos="1134"/>
          <w:tab w:val="left" w:pos="1276"/>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В случае прекращения </w:t>
      </w:r>
      <w:r w:rsidR="00057355" w:rsidRPr="009B30C8">
        <w:rPr>
          <w:rFonts w:ascii="Times New Roman" w:hAnsi="Times New Roman" w:cs="Times New Roman"/>
          <w:sz w:val="28"/>
          <w:szCs w:val="28"/>
        </w:rPr>
        <w:t xml:space="preserve">членом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 </w:t>
      </w:r>
      <w:r w:rsidRPr="009B30C8">
        <w:rPr>
          <w:rFonts w:ascii="Times New Roman" w:hAnsi="Times New Roman" w:cs="Times New Roman"/>
          <w:sz w:val="28"/>
          <w:szCs w:val="28"/>
        </w:rPr>
        <w:t xml:space="preserve">членства в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 </w:t>
      </w:r>
      <w:r w:rsidRPr="009B30C8">
        <w:rPr>
          <w:rFonts w:ascii="Times New Roman" w:hAnsi="Times New Roman" w:cs="Times New Roman"/>
          <w:sz w:val="28"/>
          <w:szCs w:val="28"/>
        </w:rPr>
        <w:t>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E6C93" w:rsidRPr="009B30C8" w:rsidRDefault="00975FAF"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Решение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 </w:t>
      </w:r>
      <w:r w:rsidRPr="009B30C8">
        <w:rPr>
          <w:rFonts w:ascii="Times New Roman" w:hAnsi="Times New Roman" w:cs="Times New Roman"/>
          <w:sz w:val="28"/>
          <w:szCs w:val="28"/>
        </w:rPr>
        <w:t xml:space="preserve">об исключении из членов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w:t>
      </w:r>
      <w:r w:rsidRPr="009B30C8">
        <w:rPr>
          <w:rFonts w:ascii="Times New Roman" w:hAnsi="Times New Roman" w:cs="Times New Roman"/>
          <w:sz w:val="28"/>
          <w:szCs w:val="28"/>
        </w:rPr>
        <w:t xml:space="preserve">, перечень оснований для исключения из членов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w:t>
      </w:r>
      <w:r w:rsidRPr="009B30C8">
        <w:rPr>
          <w:rFonts w:ascii="Times New Roman" w:hAnsi="Times New Roman" w:cs="Times New Roman"/>
          <w:sz w:val="28"/>
          <w:szCs w:val="28"/>
        </w:rPr>
        <w:t xml:space="preserve">, установленный </w:t>
      </w:r>
      <w:r w:rsidR="008110A0" w:rsidRPr="009B30C8">
        <w:rPr>
          <w:rFonts w:ascii="Times New Roman" w:hAnsi="Times New Roman" w:cs="Times New Roman"/>
          <w:sz w:val="28"/>
          <w:szCs w:val="28"/>
        </w:rPr>
        <w:t xml:space="preserve">настоящим Положением и (или) </w:t>
      </w:r>
      <w:r w:rsidRPr="009B30C8">
        <w:rPr>
          <w:rFonts w:ascii="Times New Roman" w:hAnsi="Times New Roman" w:cs="Times New Roman"/>
          <w:sz w:val="28"/>
          <w:szCs w:val="28"/>
        </w:rPr>
        <w:t xml:space="preserve">внутренними документами </w:t>
      </w:r>
      <w:r w:rsidR="00B5277B" w:rsidRPr="009B30C8">
        <w:rPr>
          <w:rFonts w:ascii="Times New Roman" w:hAnsi="Times New Roman" w:cs="Times New Roman"/>
          <w:sz w:val="28"/>
          <w:szCs w:val="28"/>
        </w:rPr>
        <w:t>Ассоциации</w:t>
      </w:r>
      <w:r w:rsidR="00057355" w:rsidRPr="009B30C8">
        <w:rPr>
          <w:rFonts w:ascii="Times New Roman" w:hAnsi="Times New Roman" w:cs="Times New Roman"/>
          <w:sz w:val="28"/>
          <w:szCs w:val="28"/>
        </w:rPr>
        <w:t xml:space="preserve"> СРО «ГС.П»</w:t>
      </w:r>
      <w:r w:rsidRPr="009B30C8">
        <w:rPr>
          <w:rFonts w:ascii="Times New Roman" w:hAnsi="Times New Roman" w:cs="Times New Roman"/>
          <w:sz w:val="28"/>
          <w:szCs w:val="28"/>
        </w:rPr>
        <w:t xml:space="preserve">, могут быть обжалованы в арбитражный суд, а также в третейский суд, сформированный </w:t>
      </w:r>
      <w:r w:rsidR="00057355" w:rsidRPr="009B30C8">
        <w:rPr>
          <w:rFonts w:ascii="Times New Roman" w:hAnsi="Times New Roman" w:cs="Times New Roman"/>
          <w:sz w:val="28"/>
          <w:szCs w:val="28"/>
        </w:rPr>
        <w:t>НОПРИЗ.</w:t>
      </w:r>
    </w:p>
    <w:p w:rsidR="00EE6C93" w:rsidRPr="009B30C8" w:rsidRDefault="00EE6C93"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30C8">
        <w:rPr>
          <w:rFonts w:ascii="Times New Roman" w:hAnsi="Times New Roman" w:cs="Times New Roman"/>
          <w:sz w:val="28"/>
          <w:szCs w:val="28"/>
        </w:rPr>
        <w:t xml:space="preserve">Юридическое лицо, индивидуальный предприниматель, членство которых в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прекращено в соответствии с ч. 6 или ч. 7 ст. 3.3 Федерального закона от 29.12.2004 N 191-ФЗ «О введении в действие Градостроительного кодекса Российской Федерации» и которые не вступили в иную саморегулируемую организацию, вправе в течение года после 01 июля 2021 года подать заявление в </w:t>
      </w:r>
      <w:r w:rsidR="00B5277B" w:rsidRPr="009B30C8">
        <w:rPr>
          <w:rFonts w:ascii="Times New Roman" w:hAnsi="Times New Roman" w:cs="Times New Roman"/>
          <w:sz w:val="28"/>
          <w:szCs w:val="28"/>
        </w:rPr>
        <w:t>Ассоциацию</w:t>
      </w:r>
      <w:r w:rsidRPr="009B30C8">
        <w:rPr>
          <w:rFonts w:ascii="Times New Roman" w:hAnsi="Times New Roman" w:cs="Times New Roman"/>
          <w:sz w:val="28"/>
          <w:szCs w:val="28"/>
        </w:rPr>
        <w:t xml:space="preserve"> СРО «ГС.П», о возврате внесенных ими взносов в компенсационный фонд. В этом случае </w:t>
      </w:r>
      <w:r w:rsidR="00B5277B" w:rsidRPr="009B30C8">
        <w:rPr>
          <w:rFonts w:ascii="Times New Roman" w:hAnsi="Times New Roman" w:cs="Times New Roman"/>
          <w:sz w:val="28"/>
          <w:szCs w:val="28"/>
        </w:rPr>
        <w:t>Ассоциация</w:t>
      </w:r>
      <w:r w:rsidRPr="009B30C8">
        <w:rPr>
          <w:rFonts w:ascii="Times New Roman" w:hAnsi="Times New Roman" w:cs="Times New Roman"/>
          <w:sz w:val="28"/>
          <w:szCs w:val="28"/>
        </w:rPr>
        <w:t xml:space="preserve"> СРО «ГС.П» обязано в течение 10 (Десяти) дней со дня поступления в </w:t>
      </w:r>
      <w:r w:rsidR="00B5277B" w:rsidRPr="009B30C8">
        <w:rPr>
          <w:rFonts w:ascii="Times New Roman" w:hAnsi="Times New Roman" w:cs="Times New Roman"/>
          <w:sz w:val="28"/>
          <w:szCs w:val="28"/>
        </w:rPr>
        <w:t>Ассоциацию</w:t>
      </w:r>
      <w:r w:rsidRPr="009B30C8">
        <w:rPr>
          <w:rFonts w:ascii="Times New Roman" w:hAnsi="Times New Roman" w:cs="Times New Roman"/>
          <w:sz w:val="28"/>
          <w:szCs w:val="28"/>
        </w:rPr>
        <w:t xml:space="preserve"> СРО «ГС.П» соответствующего заявления возвратить взносы указанным юридическому лицу, индивидуальному предпринимателю, уплаченные ими в компенсационный фонд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в результате наступления солидарной ответственности за вред, </w:t>
      </w:r>
      <w:r w:rsidRPr="009B30C8">
        <w:rPr>
          <w:rFonts w:ascii="Times New Roman" w:hAnsi="Times New Roman" w:cs="Times New Roman"/>
          <w:sz w:val="28"/>
          <w:szCs w:val="28"/>
        </w:rPr>
        <w:lastRenderedPageBreak/>
        <w:t xml:space="preserve">возникший вследствие недостатков работ по подготовке проектной документации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w:t>
      </w:r>
      <w:r w:rsidR="00B5277B" w:rsidRPr="009B30C8">
        <w:rPr>
          <w:rFonts w:ascii="Times New Roman" w:hAnsi="Times New Roman" w:cs="Times New Roman"/>
          <w:sz w:val="28"/>
          <w:szCs w:val="28"/>
        </w:rPr>
        <w:t>Ассоциации</w:t>
      </w:r>
      <w:r w:rsidRPr="009B30C8">
        <w:rPr>
          <w:rFonts w:ascii="Times New Roman" w:hAnsi="Times New Roman" w:cs="Times New Roman"/>
          <w:sz w:val="28"/>
          <w:szCs w:val="28"/>
        </w:rPr>
        <w:t xml:space="preserve"> СРО «ГС.П», </w:t>
      </w:r>
      <w:r w:rsidR="00B5277B" w:rsidRPr="009B30C8">
        <w:rPr>
          <w:rFonts w:ascii="Times New Roman" w:hAnsi="Times New Roman" w:cs="Times New Roman"/>
          <w:sz w:val="28"/>
          <w:szCs w:val="28"/>
        </w:rPr>
        <w:t xml:space="preserve">Ассоциация </w:t>
      </w:r>
      <w:r w:rsidRPr="009B30C8">
        <w:rPr>
          <w:rFonts w:ascii="Times New Roman" w:hAnsi="Times New Roman" w:cs="Times New Roman"/>
          <w:sz w:val="28"/>
          <w:szCs w:val="28"/>
        </w:rPr>
        <w:t>СРО «ГС.П» не может быть привлечена к солидарной ответственности, предусмотренной ст. 60 Градостроительного кодекса Российской Федерации, в отношении таких лиц.</w:t>
      </w:r>
    </w:p>
    <w:p w:rsidR="00161D63" w:rsidRPr="009B30C8" w:rsidRDefault="00C2735D" w:rsidP="0060561C">
      <w:pPr>
        <w:pStyle w:val="1"/>
        <w:jc w:val="center"/>
        <w:rPr>
          <w:rFonts w:ascii="Cambria" w:hAnsi="Cambria" w:cs="Times New Roman"/>
          <w:sz w:val="28"/>
          <w:szCs w:val="28"/>
        </w:rPr>
      </w:pPr>
      <w:r w:rsidRPr="009B30C8">
        <w:rPr>
          <w:rFonts w:ascii="Cambria" w:hAnsi="Cambria" w:cs="Times New Roman"/>
          <w:sz w:val="28"/>
          <w:szCs w:val="28"/>
        </w:rPr>
        <w:t>6</w:t>
      </w:r>
      <w:r w:rsidR="0060561C" w:rsidRPr="009B30C8">
        <w:rPr>
          <w:rFonts w:ascii="Cambria" w:hAnsi="Cambria" w:cs="Times New Roman"/>
          <w:sz w:val="28"/>
          <w:szCs w:val="28"/>
        </w:rPr>
        <w:t>. ЗАКЛЮЧИТЕЛЬНЫЕ ПОЛОЖЕНИЯ</w:t>
      </w:r>
    </w:p>
    <w:p w:rsidR="00450CF8" w:rsidRPr="009B30C8" w:rsidRDefault="00057355" w:rsidP="00450CF8">
      <w:pPr>
        <w:numPr>
          <w:ilvl w:val="0"/>
          <w:numId w:val="9"/>
        </w:numPr>
        <w:tabs>
          <w:tab w:val="left" w:pos="993"/>
          <w:tab w:val="left" w:pos="1134"/>
        </w:tabs>
        <w:ind w:left="0" w:firstLine="709"/>
        <w:jc w:val="both"/>
        <w:rPr>
          <w:sz w:val="28"/>
          <w:szCs w:val="28"/>
        </w:rPr>
      </w:pPr>
      <w:r w:rsidRPr="009B30C8">
        <w:rPr>
          <w:sz w:val="28"/>
          <w:szCs w:val="28"/>
        </w:rPr>
        <w:t xml:space="preserve">Сведения о членстве в </w:t>
      </w:r>
      <w:r w:rsidR="00A85C75" w:rsidRPr="009B30C8">
        <w:rPr>
          <w:sz w:val="28"/>
          <w:szCs w:val="28"/>
        </w:rPr>
        <w:t>Ассоциации</w:t>
      </w:r>
      <w:r w:rsidR="00BF4CA5" w:rsidRPr="009B30C8">
        <w:rPr>
          <w:bCs/>
          <w:sz w:val="28"/>
          <w:szCs w:val="28"/>
        </w:rPr>
        <w:t xml:space="preserve"> СРО «ГС.П» </w:t>
      </w:r>
      <w:r w:rsidRPr="009B30C8">
        <w:rPr>
          <w:sz w:val="28"/>
          <w:szCs w:val="28"/>
        </w:rPr>
        <w:t xml:space="preserve">(вступление в члены, прекращение членства) подлежат внесению членом </w:t>
      </w:r>
      <w:r w:rsidR="00A85C75" w:rsidRPr="009B30C8">
        <w:rPr>
          <w:sz w:val="28"/>
          <w:szCs w:val="28"/>
        </w:rPr>
        <w:t>Ассоциации</w:t>
      </w:r>
      <w:r w:rsidR="00BF4CA5" w:rsidRPr="009B30C8">
        <w:rPr>
          <w:bCs/>
          <w:sz w:val="28"/>
          <w:szCs w:val="28"/>
        </w:rPr>
        <w:t xml:space="preserve"> СРО «ГС.П» </w:t>
      </w:r>
      <w:r w:rsidRPr="009B30C8">
        <w:rPr>
          <w:sz w:val="28"/>
          <w:szCs w:val="28"/>
        </w:rPr>
        <w:t xml:space="preserve">в Единый федеральный реестр сведений о фактах деятельности юридических лиц с указанием наименования (фамилии, имени и, если имеется, отчества) члена </w:t>
      </w:r>
      <w:r w:rsidR="00A85C75" w:rsidRPr="009B30C8">
        <w:rPr>
          <w:sz w:val="28"/>
          <w:szCs w:val="28"/>
        </w:rPr>
        <w:t>Ассоциации</w:t>
      </w:r>
      <w:r w:rsidR="00BF4CA5" w:rsidRPr="009B30C8">
        <w:rPr>
          <w:bCs/>
          <w:sz w:val="28"/>
          <w:szCs w:val="28"/>
        </w:rPr>
        <w:t xml:space="preserve"> СРО «ГС.П»</w:t>
      </w:r>
      <w:r w:rsidRPr="009B30C8">
        <w:rPr>
          <w:sz w:val="28"/>
          <w:szCs w:val="28"/>
        </w:rPr>
        <w:t xml:space="preserve">,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w:t>
      </w:r>
      <w:r w:rsidR="00A85C75" w:rsidRPr="009B30C8">
        <w:rPr>
          <w:sz w:val="28"/>
          <w:szCs w:val="28"/>
        </w:rPr>
        <w:t>Ассоциации</w:t>
      </w:r>
      <w:r w:rsidR="00BF4CA5" w:rsidRPr="009B30C8">
        <w:rPr>
          <w:bCs/>
          <w:sz w:val="28"/>
          <w:szCs w:val="28"/>
        </w:rPr>
        <w:t xml:space="preserve"> СРО «ГС.П»</w:t>
      </w:r>
      <w:r w:rsidRPr="009B30C8">
        <w:rPr>
          <w:sz w:val="28"/>
          <w:szCs w:val="28"/>
        </w:rPr>
        <w:t xml:space="preserve">, </w:t>
      </w:r>
      <w:r w:rsidR="00BF4CA5" w:rsidRPr="009B30C8">
        <w:rPr>
          <w:sz w:val="28"/>
          <w:szCs w:val="28"/>
        </w:rPr>
        <w:t xml:space="preserve">полного </w:t>
      </w:r>
      <w:r w:rsidRPr="009B30C8">
        <w:rPr>
          <w:sz w:val="28"/>
          <w:szCs w:val="28"/>
        </w:rPr>
        <w:t xml:space="preserve">наименования </w:t>
      </w:r>
      <w:r w:rsidR="00BF4CA5" w:rsidRPr="009B30C8">
        <w:rPr>
          <w:sz w:val="28"/>
          <w:szCs w:val="28"/>
        </w:rPr>
        <w:t>и</w:t>
      </w:r>
      <w:r w:rsidRPr="009B30C8">
        <w:rPr>
          <w:sz w:val="28"/>
          <w:szCs w:val="28"/>
        </w:rPr>
        <w:t xml:space="preserve"> идентификаторов </w:t>
      </w:r>
      <w:r w:rsidR="00A85C75" w:rsidRPr="009B30C8">
        <w:rPr>
          <w:sz w:val="28"/>
          <w:szCs w:val="28"/>
        </w:rPr>
        <w:t>Ассоциации</w:t>
      </w:r>
      <w:r w:rsidR="00BF4CA5" w:rsidRPr="009B30C8">
        <w:rPr>
          <w:bCs/>
          <w:sz w:val="28"/>
          <w:szCs w:val="28"/>
        </w:rPr>
        <w:t xml:space="preserve"> СРО «ГС.П» </w:t>
      </w:r>
      <w:r w:rsidRPr="009B30C8">
        <w:rPr>
          <w:sz w:val="28"/>
          <w:szCs w:val="28"/>
        </w:rPr>
        <w:t xml:space="preserve">(идентификационный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w:t>
      </w:r>
      <w:r w:rsidR="00A85C75" w:rsidRPr="009B30C8">
        <w:rPr>
          <w:sz w:val="28"/>
          <w:szCs w:val="28"/>
        </w:rPr>
        <w:t>Ассоциации</w:t>
      </w:r>
      <w:r w:rsidR="00BF4CA5" w:rsidRPr="009B30C8">
        <w:rPr>
          <w:bCs/>
          <w:sz w:val="28"/>
          <w:szCs w:val="28"/>
        </w:rPr>
        <w:t xml:space="preserve"> СРО «ГС.П»</w:t>
      </w:r>
      <w:r w:rsidRPr="009B30C8">
        <w:rPr>
          <w:sz w:val="28"/>
          <w:szCs w:val="28"/>
        </w:rPr>
        <w:t>.</w:t>
      </w:r>
    </w:p>
    <w:p w:rsidR="00450CF8" w:rsidRPr="009B30C8" w:rsidRDefault="00450CF8" w:rsidP="00450CF8">
      <w:pPr>
        <w:numPr>
          <w:ilvl w:val="0"/>
          <w:numId w:val="9"/>
        </w:numPr>
        <w:tabs>
          <w:tab w:val="left" w:pos="993"/>
          <w:tab w:val="left" w:pos="1134"/>
        </w:tabs>
        <w:ind w:left="0" w:firstLine="709"/>
        <w:jc w:val="both"/>
        <w:rPr>
          <w:sz w:val="28"/>
          <w:szCs w:val="28"/>
        </w:rPr>
      </w:pPr>
      <w:r w:rsidRPr="009B30C8">
        <w:rPr>
          <w:sz w:val="28"/>
          <w:szCs w:val="28"/>
        </w:rPr>
        <w:t>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55.18 Градостроительного кодекса Российской Федерации.</w:t>
      </w:r>
    </w:p>
    <w:p w:rsidR="000F0CF9" w:rsidRPr="009B30C8" w:rsidRDefault="000F0CF9" w:rsidP="00AF5B9F">
      <w:pPr>
        <w:pStyle w:val="2"/>
        <w:numPr>
          <w:ilvl w:val="0"/>
          <w:numId w:val="9"/>
        </w:numPr>
        <w:tabs>
          <w:tab w:val="left" w:pos="993"/>
          <w:tab w:val="left" w:pos="1134"/>
        </w:tabs>
        <w:ind w:left="0" w:firstLine="709"/>
        <w:rPr>
          <w:sz w:val="28"/>
          <w:szCs w:val="28"/>
        </w:rPr>
      </w:pPr>
      <w:r w:rsidRPr="009B30C8">
        <w:rPr>
          <w:sz w:val="28"/>
          <w:szCs w:val="28"/>
        </w:rPr>
        <w:t>В решении вопросов, не нашед</w:t>
      </w:r>
      <w:r w:rsidR="0099323E" w:rsidRPr="009B30C8">
        <w:rPr>
          <w:sz w:val="28"/>
          <w:szCs w:val="28"/>
        </w:rPr>
        <w:t>ших свое отражение в настоящем П</w:t>
      </w:r>
      <w:r w:rsidRPr="009B30C8">
        <w:rPr>
          <w:sz w:val="28"/>
          <w:szCs w:val="28"/>
        </w:rPr>
        <w:t xml:space="preserve">оложении, члены </w:t>
      </w:r>
      <w:r w:rsidR="00A85C75" w:rsidRPr="009B30C8">
        <w:rPr>
          <w:sz w:val="28"/>
          <w:szCs w:val="28"/>
        </w:rPr>
        <w:t>Ассоциации</w:t>
      </w:r>
      <w:r w:rsidR="0099323E" w:rsidRPr="009B30C8">
        <w:rPr>
          <w:sz w:val="28"/>
          <w:szCs w:val="28"/>
        </w:rPr>
        <w:t xml:space="preserve"> СРО «ГС.П»</w:t>
      </w:r>
      <w:r w:rsidRPr="009B30C8">
        <w:rPr>
          <w:sz w:val="28"/>
          <w:szCs w:val="28"/>
        </w:rPr>
        <w:t xml:space="preserve">, его органы управления, должностные лица и </w:t>
      </w:r>
      <w:r w:rsidR="00112F45" w:rsidRPr="009B30C8">
        <w:rPr>
          <w:sz w:val="28"/>
          <w:szCs w:val="28"/>
        </w:rPr>
        <w:t>специалисты</w:t>
      </w:r>
      <w:r w:rsidRPr="009B30C8">
        <w:rPr>
          <w:sz w:val="28"/>
          <w:szCs w:val="28"/>
        </w:rPr>
        <w:t xml:space="preserve"> </w:t>
      </w:r>
      <w:r w:rsidR="00A85C75" w:rsidRPr="009B30C8">
        <w:rPr>
          <w:sz w:val="28"/>
          <w:szCs w:val="28"/>
        </w:rPr>
        <w:t>Ассоциации</w:t>
      </w:r>
      <w:r w:rsidR="0099323E" w:rsidRPr="009B30C8">
        <w:rPr>
          <w:sz w:val="28"/>
          <w:szCs w:val="28"/>
        </w:rPr>
        <w:t xml:space="preserve"> СРО «ГС.П»</w:t>
      </w:r>
      <w:r w:rsidRPr="009B30C8">
        <w:rPr>
          <w:sz w:val="28"/>
          <w:szCs w:val="28"/>
        </w:rPr>
        <w:t xml:space="preserve"> руководствуются Уставом </w:t>
      </w:r>
      <w:r w:rsidR="00A85C75" w:rsidRPr="009B30C8">
        <w:rPr>
          <w:sz w:val="28"/>
          <w:szCs w:val="28"/>
        </w:rPr>
        <w:t>Ассоциации</w:t>
      </w:r>
      <w:r w:rsidR="0099323E" w:rsidRPr="009B30C8">
        <w:rPr>
          <w:sz w:val="28"/>
          <w:szCs w:val="28"/>
        </w:rPr>
        <w:t xml:space="preserve"> СРО «ГС.П»</w:t>
      </w:r>
      <w:r w:rsidRPr="009B30C8">
        <w:rPr>
          <w:sz w:val="28"/>
          <w:szCs w:val="28"/>
        </w:rPr>
        <w:t xml:space="preserve"> и законодательством</w:t>
      </w:r>
      <w:r w:rsidR="0099323E" w:rsidRPr="009B30C8">
        <w:rPr>
          <w:sz w:val="28"/>
          <w:szCs w:val="28"/>
        </w:rPr>
        <w:t xml:space="preserve"> Р</w:t>
      </w:r>
      <w:r w:rsidR="00112F45" w:rsidRPr="009B30C8">
        <w:rPr>
          <w:sz w:val="28"/>
          <w:szCs w:val="28"/>
        </w:rPr>
        <w:t xml:space="preserve">оссийской </w:t>
      </w:r>
      <w:r w:rsidR="0099323E" w:rsidRPr="009B30C8">
        <w:rPr>
          <w:sz w:val="28"/>
          <w:szCs w:val="28"/>
        </w:rPr>
        <w:t>Ф</w:t>
      </w:r>
      <w:r w:rsidR="00112F45" w:rsidRPr="009B30C8">
        <w:rPr>
          <w:sz w:val="28"/>
          <w:szCs w:val="28"/>
        </w:rPr>
        <w:t>едерации</w:t>
      </w:r>
      <w:r w:rsidRPr="009B30C8">
        <w:rPr>
          <w:sz w:val="28"/>
          <w:szCs w:val="28"/>
        </w:rPr>
        <w:t>.</w:t>
      </w:r>
    </w:p>
    <w:p w:rsidR="004223F4" w:rsidRPr="009B30C8" w:rsidRDefault="00F10839" w:rsidP="009B07D9">
      <w:pPr>
        <w:ind w:firstLine="709"/>
        <w:jc w:val="right"/>
        <w:rPr>
          <w:sz w:val="28"/>
          <w:szCs w:val="28"/>
        </w:rPr>
      </w:pPr>
      <w:r w:rsidRPr="009B30C8">
        <w:rPr>
          <w:sz w:val="28"/>
          <w:szCs w:val="28"/>
        </w:rPr>
        <w:br w:type="page"/>
      </w:r>
      <w:r w:rsidR="009B07D9" w:rsidRPr="009B30C8">
        <w:rPr>
          <w:sz w:val="28"/>
          <w:szCs w:val="28"/>
        </w:rPr>
        <w:lastRenderedPageBreak/>
        <w:t xml:space="preserve">Приложение </w:t>
      </w:r>
      <w:r w:rsidR="000F27BD" w:rsidRPr="009B30C8">
        <w:rPr>
          <w:sz w:val="28"/>
          <w:szCs w:val="28"/>
        </w:rPr>
        <w:t>1</w:t>
      </w:r>
      <w:r w:rsidR="009B07D9" w:rsidRPr="009B30C8">
        <w:rPr>
          <w:sz w:val="28"/>
          <w:szCs w:val="28"/>
        </w:rPr>
        <w:t xml:space="preserve"> </w:t>
      </w:r>
    </w:p>
    <w:p w:rsidR="009B07D9" w:rsidRPr="009B30C8" w:rsidRDefault="009B07D9" w:rsidP="009B07D9">
      <w:pPr>
        <w:ind w:firstLine="709"/>
        <w:jc w:val="right"/>
        <w:rPr>
          <w:sz w:val="28"/>
          <w:szCs w:val="28"/>
        </w:rPr>
      </w:pPr>
      <w:r w:rsidRPr="009B30C8">
        <w:rPr>
          <w:sz w:val="28"/>
          <w:szCs w:val="28"/>
        </w:rPr>
        <w:t xml:space="preserve">к Положению о приеме в члены </w:t>
      </w:r>
      <w:r w:rsidR="00A85C75" w:rsidRPr="009B30C8">
        <w:rPr>
          <w:sz w:val="28"/>
          <w:szCs w:val="28"/>
        </w:rPr>
        <w:t>Ассоциации</w:t>
      </w:r>
      <w:r w:rsidRPr="009B30C8">
        <w:rPr>
          <w:sz w:val="28"/>
          <w:szCs w:val="28"/>
        </w:rPr>
        <w:t xml:space="preserve"> СРО «ГС.П»</w:t>
      </w:r>
    </w:p>
    <w:p w:rsidR="004223F4" w:rsidRPr="009B30C8" w:rsidRDefault="004223F4" w:rsidP="005E7202">
      <w:pPr>
        <w:pStyle w:val="2"/>
        <w:jc w:val="right"/>
        <w:rPr>
          <w:sz w:val="28"/>
          <w:szCs w:val="28"/>
        </w:rPr>
      </w:pPr>
    </w:p>
    <w:p w:rsidR="004223F4" w:rsidRPr="009B30C8" w:rsidRDefault="004223F4" w:rsidP="005E7202">
      <w:pPr>
        <w:pStyle w:val="2"/>
        <w:jc w:val="right"/>
        <w:rPr>
          <w:sz w:val="28"/>
          <w:szCs w:val="28"/>
        </w:rPr>
      </w:pPr>
    </w:p>
    <w:p w:rsidR="005E7202" w:rsidRPr="009B30C8" w:rsidRDefault="007A4E8B" w:rsidP="005E7202">
      <w:pPr>
        <w:pStyle w:val="2"/>
        <w:jc w:val="right"/>
        <w:rPr>
          <w:sz w:val="28"/>
          <w:szCs w:val="28"/>
        </w:rPr>
      </w:pPr>
      <w:r w:rsidRPr="009B30C8">
        <w:rPr>
          <w:noProof/>
        </w:rPr>
        <mc:AlternateContent>
          <mc:Choice Requires="wps">
            <w:drawing>
              <wp:anchor distT="0" distB="0" distL="114300" distR="114300" simplePos="0" relativeHeight="251652608" behindDoc="0" locked="0" layoutInCell="1" allowOverlap="1" wp14:anchorId="77803590" wp14:editId="0C93D1AE">
                <wp:simplePos x="0" y="0"/>
                <wp:positionH relativeFrom="column">
                  <wp:posOffset>-187960</wp:posOffset>
                </wp:positionH>
                <wp:positionV relativeFrom="paragraph">
                  <wp:posOffset>27940</wp:posOffset>
                </wp:positionV>
                <wp:extent cx="2444115" cy="784860"/>
                <wp:effectExtent l="0" t="0" r="1397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784860"/>
                        </a:xfrm>
                        <a:prstGeom prst="rect">
                          <a:avLst/>
                        </a:prstGeom>
                        <a:solidFill>
                          <a:srgbClr val="FFFFFF"/>
                        </a:solidFill>
                        <a:ln w="9525">
                          <a:solidFill>
                            <a:srgbClr val="00B0F0"/>
                          </a:solidFill>
                          <a:prstDash val="sysDot"/>
                          <a:miter lim="800000"/>
                          <a:headEnd/>
                          <a:tailEnd/>
                        </a:ln>
                      </wps:spPr>
                      <wps:txbx>
                        <w:txbxContent>
                          <w:p w:rsidR="00DF4917" w:rsidRPr="008C00F9" w:rsidRDefault="00DF4917" w:rsidP="005E7202">
                            <w:pPr>
                              <w:rPr>
                                <w:i/>
                                <w:color w:val="00B0F0"/>
                                <w:sz w:val="24"/>
                                <w:szCs w:val="24"/>
                              </w:rPr>
                            </w:pPr>
                            <w:r w:rsidRPr="008C00F9">
                              <w:rPr>
                                <w:i/>
                                <w:color w:val="00B0F0"/>
                                <w:sz w:val="24"/>
                                <w:szCs w:val="24"/>
                              </w:rPr>
                              <w:t>На бланке организации</w:t>
                            </w:r>
                            <w:r>
                              <w:rPr>
                                <w:i/>
                                <w:color w:val="00B0F0"/>
                                <w:sz w:val="24"/>
                                <w:szCs w:val="24"/>
                              </w:rPr>
                              <w:t xml:space="preserve"> с указанием исх. № и даты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4.8pt;margin-top:2.2pt;width:192.45pt;height:61.8pt;z-index:251652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vJSQIAAGoEAAAOAAAAZHJzL2Uyb0RvYy54bWysVF2O0zAQfkfiDpbf2aRRutuNNl3tbilC&#10;Wn6khQO4jtNYOB5ju03KZTgFT0icoUdibHdLWcQLIg+Wx2N/M/N9M7m6HntFtsI6Cbqmk7OcEqE5&#10;NFKva/rxw/LFjBLnmW6YAi1quhOOXs+fP7saTCUK6EA1whIE0a4aTE07702VZY53omfuDIzQ6GzB&#10;9syjaddZY9mA6L3Kijw/zwawjbHAhXN4ukhOOo/4bSu4f9e2Tniiaoq5+bjauK7Cms2vWLW2zHSS&#10;H9Jg/5BFz6TGoEeoBfOMbKz8A6qX3IKD1p9x6DNoW8lFrAGrmeRPqnnomBGxFiTHmSNN7v/B8rfb&#10;95bIpqYFJZr1KNH+6/7H/vv+GykCO4NxFV56MHjNj7cwosqxUmfugX9yRMNdx/Ra3FgLQydYg9lN&#10;wsvs5GnCcQFkNbyBBsOwjYcINLa2D9QhGQTRUaXdURkxesLxsCjLcjKZUsLRdzErZ+dRuoxVj6+N&#10;df6VgJ6ETU0tKh/R2fbe+ZANqx6vhGAOlGyWUqlo2PXqTlmyZdgly/jFAp5cU5oMNb2cFtNEwF8h&#10;8vw2Xz4m+FukkMKCuS6Fcju3AJ96sJceB0HJvqazPHzpOBD6UjexTT2TKu2xGKUPDAdSE71+XI0H&#10;xVbQ7JBrC6nhcUBx04H9QsmAzV5T93nDrKBEvdao1+WkLMN0RKOcXhRo2FPP6tTDNEeomnpK0vbO&#10;p4naGCvXHUZKHaLhBjVuZaQ/NEPK6pA3NnRU5TB8YWJO7Xjr1y9i/hMAAP//AwBQSwMEFAAGAAgA&#10;AAAhAHbB7ozeAAAACQEAAA8AAABkcnMvZG93bnJldi54bWxMj8FOwzAQRO9I/IO1SFxQ6zRtoxLi&#10;VAgR9cKFQu9u7MYGex3FbhP+nu0Jjqt5mnlbbSfv2EUP0QYUsJhnwDS2QVnsBHx+NLMNsJgkKukC&#10;agE/OsK2vr2pZKnCiO/6sk8doxKMpRRgUupLzmNrtJdxHnqNlJ3C4GWic+i4GuRI5d7xPMsK7qVF&#10;WjCy1y9Gt9/7sxdwsIdC+vG0a14fkrHpbeH4VyPE/d30/AQs6Sn9wXDVJ3WoyekYzqgicwJm+WNB&#10;qIDVChjly/V6CexIYL7JgNcV//9B/QsAAP//AwBQSwECLQAUAAYACAAAACEAtoM4kv4AAADhAQAA&#10;EwAAAAAAAAAAAAAAAAAAAAAAW0NvbnRlbnRfVHlwZXNdLnhtbFBLAQItABQABgAIAAAAIQA4/SH/&#10;1gAAAJQBAAALAAAAAAAAAAAAAAAAAC8BAABfcmVscy8ucmVsc1BLAQItABQABgAIAAAAIQDh6ivJ&#10;SQIAAGoEAAAOAAAAAAAAAAAAAAAAAC4CAABkcnMvZTJvRG9jLnhtbFBLAQItABQABgAIAAAAIQB2&#10;we6M3gAAAAkBAAAPAAAAAAAAAAAAAAAAAKMEAABkcnMvZG93bnJldi54bWxQSwUGAAAAAAQABADz&#10;AAAArgUAAAAA&#10;" strokecolor="#00b0f0">
                <v:stroke dashstyle="1 1"/>
                <v:textbox>
                  <w:txbxContent>
                    <w:p w:rsidR="00DF4917" w:rsidRPr="008C00F9" w:rsidRDefault="00DF4917" w:rsidP="005E7202">
                      <w:pPr>
                        <w:rPr>
                          <w:i/>
                          <w:color w:val="00B0F0"/>
                          <w:sz w:val="24"/>
                          <w:szCs w:val="24"/>
                        </w:rPr>
                      </w:pPr>
                      <w:r w:rsidRPr="008C00F9">
                        <w:rPr>
                          <w:i/>
                          <w:color w:val="00B0F0"/>
                          <w:sz w:val="24"/>
                          <w:szCs w:val="24"/>
                        </w:rPr>
                        <w:t>На бланке организации</w:t>
                      </w:r>
                      <w:r>
                        <w:rPr>
                          <w:i/>
                          <w:color w:val="00B0F0"/>
                          <w:sz w:val="24"/>
                          <w:szCs w:val="24"/>
                        </w:rPr>
                        <w:t xml:space="preserve"> с указанием исх. № и даты</w:t>
                      </w:r>
                    </w:p>
                  </w:txbxContent>
                </v:textbox>
              </v:shape>
            </w:pict>
          </mc:Fallback>
        </mc:AlternateContent>
      </w:r>
      <w:r w:rsidR="005E7202" w:rsidRPr="009B30C8">
        <w:rPr>
          <w:sz w:val="28"/>
          <w:szCs w:val="28"/>
        </w:rPr>
        <w:t xml:space="preserve">Директору </w:t>
      </w:r>
      <w:r w:rsidR="00A85C75" w:rsidRPr="009B30C8">
        <w:rPr>
          <w:sz w:val="28"/>
          <w:szCs w:val="28"/>
        </w:rPr>
        <w:t>Ассоциации</w:t>
      </w:r>
      <w:r w:rsidR="005E7202" w:rsidRPr="009B30C8">
        <w:rPr>
          <w:sz w:val="28"/>
          <w:szCs w:val="28"/>
        </w:rPr>
        <w:t xml:space="preserve"> СРО «ГС.П»</w:t>
      </w:r>
    </w:p>
    <w:p w:rsidR="005E7202" w:rsidRPr="009B30C8" w:rsidRDefault="005E7202" w:rsidP="005E7202">
      <w:pPr>
        <w:ind w:left="4680"/>
        <w:jc w:val="right"/>
        <w:rPr>
          <w:sz w:val="28"/>
          <w:szCs w:val="28"/>
        </w:rPr>
      </w:pPr>
      <w:r w:rsidRPr="009B30C8">
        <w:rPr>
          <w:sz w:val="28"/>
          <w:szCs w:val="28"/>
        </w:rPr>
        <w:t>Данилишину Б.Т.</w:t>
      </w:r>
    </w:p>
    <w:p w:rsidR="005E7202" w:rsidRPr="009B30C8" w:rsidRDefault="005E7202" w:rsidP="005E7202">
      <w:pPr>
        <w:ind w:left="4680"/>
        <w:jc w:val="right"/>
        <w:rPr>
          <w:b/>
          <w:bCs/>
          <w:sz w:val="28"/>
          <w:szCs w:val="28"/>
        </w:rPr>
      </w:pPr>
    </w:p>
    <w:p w:rsidR="005B23A2" w:rsidRPr="009B30C8" w:rsidRDefault="005B23A2" w:rsidP="005E7202">
      <w:pPr>
        <w:jc w:val="center"/>
        <w:rPr>
          <w:b/>
          <w:bCs/>
          <w:sz w:val="28"/>
          <w:szCs w:val="28"/>
        </w:rPr>
      </w:pPr>
    </w:p>
    <w:p w:rsidR="005E7202" w:rsidRPr="009B30C8" w:rsidRDefault="005E7202" w:rsidP="005B23A2">
      <w:pPr>
        <w:jc w:val="center"/>
        <w:rPr>
          <w:b/>
          <w:bCs/>
          <w:sz w:val="28"/>
          <w:szCs w:val="28"/>
        </w:rPr>
      </w:pPr>
      <w:r w:rsidRPr="009B30C8">
        <w:rPr>
          <w:b/>
          <w:bCs/>
          <w:sz w:val="28"/>
          <w:szCs w:val="28"/>
        </w:rPr>
        <w:t>ЗАЯВЛЕНИЕ</w:t>
      </w:r>
    </w:p>
    <w:p w:rsidR="005E7202" w:rsidRPr="009B30C8" w:rsidRDefault="005E7202" w:rsidP="005B23A2">
      <w:pPr>
        <w:jc w:val="center"/>
        <w:rPr>
          <w:b/>
          <w:bCs/>
          <w:sz w:val="28"/>
          <w:szCs w:val="28"/>
        </w:rPr>
      </w:pPr>
      <w:r w:rsidRPr="009B30C8">
        <w:rPr>
          <w:b/>
          <w:bCs/>
          <w:sz w:val="28"/>
          <w:szCs w:val="28"/>
        </w:rPr>
        <w:t xml:space="preserve">о приеме в члены </w:t>
      </w:r>
      <w:r w:rsidR="00A85C75" w:rsidRPr="009B30C8">
        <w:rPr>
          <w:b/>
          <w:bCs/>
          <w:sz w:val="28"/>
          <w:szCs w:val="28"/>
        </w:rPr>
        <w:t xml:space="preserve">Ассоциации </w:t>
      </w:r>
      <w:r w:rsidRPr="009B30C8">
        <w:rPr>
          <w:b/>
          <w:bCs/>
          <w:sz w:val="28"/>
          <w:szCs w:val="28"/>
        </w:rPr>
        <w:t>Саморегулируемая организация «Газораспределительная система. Проектирование»</w:t>
      </w:r>
    </w:p>
    <w:p w:rsidR="005B23A2" w:rsidRPr="009B30C8" w:rsidRDefault="005B23A2" w:rsidP="005B23A2">
      <w:pPr>
        <w:jc w:val="center"/>
        <w:rPr>
          <w:b/>
          <w:bCs/>
          <w:sz w:val="28"/>
          <w:szCs w:val="28"/>
        </w:rPr>
      </w:pPr>
    </w:p>
    <w:p w:rsidR="005B23A2" w:rsidRPr="009B30C8" w:rsidRDefault="007A4E8B" w:rsidP="005B23A2">
      <w:pPr>
        <w:pStyle w:val="af"/>
        <w:ind w:firstLine="709"/>
        <w:jc w:val="both"/>
        <w:rPr>
          <w:rFonts w:ascii="Times New Roman" w:hAnsi="Times New Roman"/>
          <w:sz w:val="28"/>
          <w:szCs w:val="28"/>
        </w:rPr>
      </w:pPr>
      <w:r w:rsidRPr="009B30C8">
        <w:rPr>
          <w:noProof/>
          <w:lang w:eastAsia="ru-RU"/>
        </w:rPr>
        <mc:AlternateContent>
          <mc:Choice Requires="wps">
            <w:drawing>
              <wp:anchor distT="0" distB="0" distL="114300" distR="114300" simplePos="0" relativeHeight="251653632" behindDoc="0" locked="0" layoutInCell="1" allowOverlap="1" wp14:anchorId="6140018D" wp14:editId="6F886971">
                <wp:simplePos x="0" y="0"/>
                <wp:positionH relativeFrom="column">
                  <wp:posOffset>1994535</wp:posOffset>
                </wp:positionH>
                <wp:positionV relativeFrom="paragraph">
                  <wp:posOffset>190500</wp:posOffset>
                </wp:positionV>
                <wp:extent cx="3916680" cy="5715"/>
                <wp:effectExtent l="0" t="0" r="26670" b="323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byUQIAAF0EAAAOAAAAZHJzL2Uyb0RvYy54bWysVE2O0zAU3iNxByv7TppO2mmjSUeoadkM&#10;MNIMB3Btp7Fw7Mh2m1YICVgj9QhcgQVIIw1whvRGPLtpNYUNQnThPr+f733vx7m8WpcCrZg2XMk0&#10;iM66AWKSKMrlIg1e3806wwAZiyXFQkmWBhtmgqvx0yeXdZWwniqUoEwjAJEmqas0KKytkjA0pGAl&#10;NmeqYhKMudIltnDVi5BqXAN6KcJetzsIa6VppRVhxoA22xuDscfPc0bsqzw3zCKRBsDN+lP7c+7O&#10;cHyJk4XGVcFJSwP/A4sScwlJj1AZthgtNf8DquREK6Nye0ZUGao854T5GqCaqPtbNbcFrpivBZpj&#10;qmObzP+DJS9XNxpxCrOLAyRxCTNqPu/e77bN9+bLbot2H5qfzbfma3Pf/Gjudx9Bfth9AtkZm4dW&#10;vUUQDr2sK5MA5ETeaNcNspa31bUibwySalJguWC+prtNBXkiFxGehLiLqYDRvH6hKPjgpVW+setc&#10;lw4SWobWfn6b4/zY2iICyvNRNBgMYcwEbP2LqO8T4OQQW2ljnzNVIiekgeDSdRcneHVtrOOCk4OL&#10;U0s140L4DRES1Wkw6vf6PsAowakzOjejF/OJ0GiF3Y75X5v3xE2rpaQerGCYTlvZYi72MiQX0uFB&#10;NUCnlfZL9HbUHU2H02HciXuDaSfuZlnn2WwSdwaz6KKfnWeTSRa9c9SiOCk4pUw6doeFjuK/W5j2&#10;ae1X8bjSxzaEp+i+X0D28O9J+3G6Ce53Ya7o5kYfxgw77J3b9+YeyeM7yI+/CuNfAAAA//8DAFBL&#10;AwQUAAYACAAAACEACGiFyt0AAAAJAQAADwAAAGRycy9kb3ducmV2LnhtbEyPQU/DMAyF70j8h8hI&#10;XCaWdEWIlqYTAnrjwgBx9VrTVjRO12Rb4dfjneBm+z09f69Yz25QB5pC79lCsjSgiGvf9NxaeHut&#10;rm5BhYjc4OCZLHxTgHV5flZg3vgjv9BhE1slIRxytNDFOOZah7ojh2HpR2LRPv3kMMo6tbqZ8Cjh&#10;btArY260w57lQ4cjPXRUf232zkKo3mlX/SzqhflIW0+r3ePzE1p7eTHf34GKNMc/M5zwBR1KYdr6&#10;PTdBDRbS5DoRqwxGOokhS00Gans6ZKDLQv9vUP4CAAD//wMAUEsBAi0AFAAGAAgAAAAhALaDOJL+&#10;AAAA4QEAABMAAAAAAAAAAAAAAAAAAAAAAFtDb250ZW50X1R5cGVzXS54bWxQSwECLQAUAAYACAAA&#10;ACEAOP0h/9YAAACUAQAACwAAAAAAAAAAAAAAAAAvAQAAX3JlbHMvLnJlbHNQSwECLQAUAAYACAAA&#10;ACEATXYW8lECAABdBAAADgAAAAAAAAAAAAAAAAAuAgAAZHJzL2Uyb0RvYy54bWxQSwECLQAUAAYA&#10;CAAAACEACGiFyt0AAAAJAQAADwAAAAAAAAAAAAAAAACrBAAAZHJzL2Rvd25yZXYueG1sUEsFBgAA&#10;AAAEAAQA8wAAALUFAAAAAA==&#10;"/>
            </w:pict>
          </mc:Fallback>
        </mc:AlternateContent>
      </w:r>
      <w:r w:rsidR="005B23A2" w:rsidRPr="009B30C8">
        <w:rPr>
          <w:rFonts w:ascii="Times New Roman" w:hAnsi="Times New Roman"/>
          <w:sz w:val="28"/>
          <w:szCs w:val="28"/>
        </w:rPr>
        <w:t xml:space="preserve">Юридическое лицо/ИП </w:t>
      </w:r>
    </w:p>
    <w:p w:rsidR="005B23A2" w:rsidRPr="009B30C8" w:rsidRDefault="005B23A2" w:rsidP="005B23A2">
      <w:pPr>
        <w:pStyle w:val="af"/>
        <w:ind w:left="1440" w:firstLine="720"/>
        <w:jc w:val="center"/>
        <w:rPr>
          <w:rFonts w:ascii="Times New Roman" w:hAnsi="Times New Roman"/>
          <w:i/>
          <w:sz w:val="24"/>
          <w:szCs w:val="24"/>
          <w:vertAlign w:val="superscript"/>
        </w:rPr>
      </w:pPr>
      <w:r w:rsidRPr="009B30C8">
        <w:rPr>
          <w:rFonts w:ascii="Times New Roman" w:hAnsi="Times New Roman"/>
          <w:i/>
          <w:sz w:val="24"/>
          <w:szCs w:val="24"/>
          <w:vertAlign w:val="superscript"/>
        </w:rPr>
        <w:t>(полное, сокращенное и фирменное наименование, организационно-</w:t>
      </w:r>
    </w:p>
    <w:p w:rsidR="005B23A2" w:rsidRPr="009B30C8" w:rsidRDefault="007A4E8B" w:rsidP="005B23A2">
      <w:pPr>
        <w:pStyle w:val="af"/>
        <w:jc w:val="both"/>
        <w:rPr>
          <w:rFonts w:ascii="Times New Roman" w:hAnsi="Times New Roman"/>
          <w:sz w:val="24"/>
          <w:szCs w:val="24"/>
        </w:rPr>
      </w:pPr>
      <w:r w:rsidRPr="009B30C8">
        <w:rPr>
          <w:noProof/>
          <w:lang w:eastAsia="ru-RU"/>
        </w:rPr>
        <mc:AlternateContent>
          <mc:Choice Requires="wps">
            <w:drawing>
              <wp:anchor distT="4294967295" distB="4294967295" distL="114300" distR="114300" simplePos="0" relativeHeight="251655680" behindDoc="0" locked="0" layoutInCell="1" allowOverlap="1" wp14:anchorId="70107461" wp14:editId="424D92B1">
                <wp:simplePos x="0" y="0"/>
                <wp:positionH relativeFrom="column">
                  <wp:posOffset>15875</wp:posOffset>
                </wp:positionH>
                <wp:positionV relativeFrom="paragraph">
                  <wp:posOffset>158749</wp:posOffset>
                </wp:positionV>
                <wp:extent cx="5895340" cy="0"/>
                <wp:effectExtent l="0" t="0" r="1016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OP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FGZ3HCGJa5hR+2nzfnPTfms/b27Q5rr90X5tv7S37ff2dvMB7LvNR7C9s73b&#10;Hd8gSIdeNtpmADmWM+O7QVbyQp8r8sYiqcYVlgsWarpca7gn8RnxgxS/sRoYzZvnikIMvnIqNHZV&#10;mhqVguvXPtGDQ/PQKkxyfZgkWzlE4LA/GPaPUxg42ftinHkIn6iNdc+YqpE38khw6ZuMM7w8t85T&#10;+hXij6WaciGCUIRETR4N+71+SLBKcOqdPsyaxXwsDFpiL7XwC/WB536YUVeSBrCKYTrZ2Q5zsbXh&#10;ciE9HpQCdHbWVktvh93hZDAZpJ20dzLppN2i6DydjtPOyTR50i+Oi/G4SN55akmaVZxSJj27va6T&#10;9O90s3thW0UelH1oQ/wQPfQLyO7/A+kwVT/IrSTmiq5nZj9tkHII3j07/1bu78G+/3EY/QQ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Lu6Q49VAgAAZAQAAA4AAAAAAAAAAAAAAAAALgIAAGRycy9lMm9Eb2MueG1sUEsBAi0AFAAG&#10;AAgAAAAhAF7tEP7aAAAABwEAAA8AAAAAAAAAAAAAAAAArwQAAGRycy9kb3ducmV2LnhtbFBLBQYA&#10;AAAABAAEAPMAAAC2BQAAAAA=&#10;"/>
            </w:pict>
          </mc:Fallback>
        </mc:AlternateContent>
      </w:r>
    </w:p>
    <w:p w:rsidR="005B23A2" w:rsidRPr="009B30C8" w:rsidRDefault="005B23A2" w:rsidP="005B23A2">
      <w:pPr>
        <w:pStyle w:val="af"/>
        <w:jc w:val="center"/>
        <w:rPr>
          <w:rFonts w:ascii="Times New Roman" w:hAnsi="Times New Roman"/>
          <w:i/>
          <w:sz w:val="24"/>
          <w:szCs w:val="24"/>
          <w:vertAlign w:val="superscript"/>
        </w:rPr>
      </w:pPr>
      <w:r w:rsidRPr="009B30C8">
        <w:rPr>
          <w:rFonts w:ascii="Times New Roman" w:hAnsi="Times New Roman"/>
          <w:i/>
          <w:sz w:val="24"/>
          <w:szCs w:val="24"/>
          <w:vertAlign w:val="superscript"/>
        </w:rPr>
        <w:t>правовая форма в соответствии с учредительными документами /</w:t>
      </w:r>
    </w:p>
    <w:p w:rsidR="005B23A2" w:rsidRPr="009B30C8" w:rsidRDefault="007A4E8B" w:rsidP="005B23A2">
      <w:pPr>
        <w:pStyle w:val="af"/>
        <w:jc w:val="both"/>
        <w:rPr>
          <w:rFonts w:ascii="Times New Roman" w:hAnsi="Times New Roman"/>
          <w:sz w:val="24"/>
          <w:szCs w:val="24"/>
        </w:rPr>
      </w:pPr>
      <w:r w:rsidRPr="009B30C8">
        <w:rPr>
          <w:noProof/>
          <w:lang w:eastAsia="ru-RU"/>
        </w:rPr>
        <mc:AlternateContent>
          <mc:Choice Requires="wps">
            <w:drawing>
              <wp:anchor distT="4294967295" distB="4294967295" distL="114300" distR="114300" simplePos="0" relativeHeight="251658752" behindDoc="0" locked="0" layoutInCell="1" allowOverlap="1" wp14:anchorId="7518E3C1" wp14:editId="56E656F4">
                <wp:simplePos x="0" y="0"/>
                <wp:positionH relativeFrom="column">
                  <wp:posOffset>15875</wp:posOffset>
                </wp:positionH>
                <wp:positionV relativeFrom="paragraph">
                  <wp:posOffset>158749</wp:posOffset>
                </wp:positionV>
                <wp:extent cx="5895340" cy="0"/>
                <wp:effectExtent l="0" t="0" r="1016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3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FGbXi5DENcyo/bR5v7lpv7WfNzdoc93+aL+2X9rb9nt7u/kA9t3mI9je2d7t&#10;jm8QpEMvG20zgBzLmfHdICt5oc8VeWORVOMKywULNV2uNdyT+Iz4QYrfWA2M5s1zRSEGXzkVGrsq&#10;TY1KwfVrn+jBoXloFSa5PkySrRwicNgfDPvHKQyc7H0xzjyET9TGumdM1cgbeSS49E3GGV6eW+cp&#10;/Qrxx1JNuRBBKEKiJo+G/V4/JFglOPVOH2bNYj4WBi2xl1r4hfrAcz/MqCtJA1jFMJ3sbIe52Npw&#10;uZAeD0oBOjtrq6W3w+5wMpgM0k7aO5l00m5RdJ5Ox2nnZJo86RfHxXhcJO88tSTNKk4pk57dXtdJ&#10;+ne62b2wrSIPyj60IX6IHvoFZPf/gXSYqh/kVhJzRdczs582SDkE756dfyv392Df/ziMfgI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L9W1zdVAgAAZAQAAA4AAAAAAAAAAAAAAAAALgIAAGRycy9lMm9Eb2MueG1sUEsBAi0AFAAG&#10;AAgAAAAhAF7tEP7aAAAABwEAAA8AAAAAAAAAAAAAAAAArwQAAGRycy9kb3ducmV2LnhtbFBLBQYA&#10;AAAABAAEAPMAAAC2BQAAAAA=&#10;"/>
            </w:pict>
          </mc:Fallback>
        </mc:AlternateContent>
      </w:r>
    </w:p>
    <w:p w:rsidR="005B23A2" w:rsidRPr="009B30C8" w:rsidRDefault="005B23A2" w:rsidP="005B23A2">
      <w:pPr>
        <w:pStyle w:val="af"/>
        <w:jc w:val="center"/>
        <w:rPr>
          <w:rFonts w:ascii="Times New Roman" w:hAnsi="Times New Roman"/>
          <w:i/>
          <w:sz w:val="24"/>
          <w:szCs w:val="24"/>
          <w:vertAlign w:val="superscript"/>
        </w:rPr>
      </w:pPr>
      <w:r w:rsidRPr="009B30C8">
        <w:rPr>
          <w:rFonts w:ascii="Times New Roman" w:hAnsi="Times New Roman"/>
          <w:i/>
          <w:sz w:val="24"/>
          <w:szCs w:val="24"/>
          <w:vertAlign w:val="superscript"/>
        </w:rPr>
        <w:t>Фамилия, Имя, Отчество ИП)</w:t>
      </w:r>
    </w:p>
    <w:p w:rsidR="005B23A2" w:rsidRPr="009B30C8" w:rsidRDefault="007A4E8B" w:rsidP="005B23A2">
      <w:pPr>
        <w:pStyle w:val="af"/>
        <w:tabs>
          <w:tab w:val="right" w:pos="9029"/>
        </w:tabs>
        <w:jc w:val="both"/>
        <w:rPr>
          <w:rFonts w:ascii="Times New Roman" w:hAnsi="Times New Roman"/>
          <w:sz w:val="28"/>
          <w:szCs w:val="28"/>
        </w:rPr>
      </w:pPr>
      <w:r w:rsidRPr="009B30C8">
        <w:rPr>
          <w:noProof/>
          <w:lang w:eastAsia="ru-RU"/>
        </w:rPr>
        <mc:AlternateContent>
          <mc:Choice Requires="wps">
            <w:drawing>
              <wp:anchor distT="4294967295" distB="4294967295" distL="114300" distR="114300" simplePos="0" relativeHeight="251654656" behindDoc="0" locked="0" layoutInCell="1" allowOverlap="1" wp14:anchorId="3A86377C" wp14:editId="4A0B5E32">
                <wp:simplePos x="0" y="0"/>
                <wp:positionH relativeFrom="column">
                  <wp:posOffset>4623435</wp:posOffset>
                </wp:positionH>
                <wp:positionV relativeFrom="paragraph">
                  <wp:posOffset>162559</wp:posOffset>
                </wp:positionV>
                <wp:extent cx="1287780" cy="0"/>
                <wp:effectExtent l="0" t="0" r="2667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VMVwIAAGQEAAAOAAAAZHJzL2Uyb0RvYy54bWysVM2O0zAQviPxDlbu3TSl3W2jpivUtFwW&#10;qLQLd9d2GgvHtmxv0wohAWekPgKvwAGklRZ4hvSNGLs/ULggRA7O2DPzZeabzxleriqBlsxYrmQW&#10;JWftCDFJFOVykUUvbqatfoSsw5JioSTLojWz0eXo4YNhrVPWUaUSlBkEINKmtc6i0jmdxrElJauw&#10;PVOaSXAWylTYwdYsYmpwDeiViDvt9nlcK0O1UYRZC6f5zhmNAn5RMOKeF4VlDoksgtpcWE1Y536N&#10;R0OcLgzWJSf7MvA/VFFhLuGjR6gcO4xuDf8DquLEKKsKd0ZUFaui4ISFHqCbpP1bN9cl1iz0AuRY&#10;faTJ/j9Y8mw5M4hTmF0SIYkrmFHzcft2u2m+Np+2G7R913xvvjSfm7vmW3O3fQ/2/fYD2N7Z3O+P&#10;NwjSgcta2xQgx3JmPBtkJa/1lSKvLJJqXGK5YKGnm7WG74SM+CTFb6yGiub1U0UhBt86FYhdFaZC&#10;heD6pU/04EAeWoVJro+TZCuHCBwmnf7FRR8GTg6+GKcewidqY90TpirkjSwSXHqScYqXV9ZBExB6&#10;CPHHUk25EEEoQqI6iwa9Ti8kWCU49U4fZs1iPhYGLbGXWng8IwB2EmbUraQBrGSYTva2w1zsbIgX&#10;0uNBK1DO3tpp6fWgPZj0J/1uq9s5n7S67TxvPZ6Ou63zaXLRyx/l43GevPGlJd205JQy6as76Drp&#10;/p1u9jdsp8ijso80xKfooUUo9vAORYep+kHuJDFXdD0zng0/YJByCN5fO39Xft2HqJ8/h9EPAAAA&#10;//8DAFBLAwQUAAYACAAAACEAdy+FSt4AAAAJAQAADwAAAGRycy9kb3ducmV2LnhtbEyPwU7DMAyG&#10;70i8Q+RJ3FiyToy1NJ0mBFwmTWIUzmlj2mqJUzVZV95+QRzG0fan39+fbyZr2IiD7xxJWMwFMKTa&#10;6Y4aCeXH6/0amA+KtDKOUMIPetgUtze5yrQ70zuOh9CwGEI+UxLaEPqMc1+3aJWfux4p3r7dYFWI&#10;49BwPahzDLeGJ0KsuFUdxQ+t6vG5xfp4OFkJ26/dy3I/VtYZnTblp7aleEukvJtN2ydgAadwheFX&#10;P6pDEZ0qdyLtmZHwmKwXEZWQPKyARSBdihRY9bfgRc7/NyguAAAA//8DAFBLAQItABQABgAIAAAA&#10;IQC2gziS/gAAAOEBAAATAAAAAAAAAAAAAAAAAAAAAABbQ29udGVudF9UeXBlc10ueG1sUEsBAi0A&#10;FAAGAAgAAAAhADj9If/WAAAAlAEAAAsAAAAAAAAAAAAAAAAALwEAAF9yZWxzLy5yZWxzUEsBAi0A&#10;FAAGAAgAAAAhAOfv1UxXAgAAZAQAAA4AAAAAAAAAAAAAAAAALgIAAGRycy9lMm9Eb2MueG1sUEsB&#10;Ai0AFAAGAAgAAAAhAHcvhUreAAAACQEAAA8AAAAAAAAAAAAAAAAAsQQAAGRycy9kb3ducmV2Lnht&#10;bFBLBQYAAAAABAAEAPMAAAC8BQAAAAA=&#10;"/>
            </w:pict>
          </mc:Fallback>
        </mc:AlternateContent>
      </w:r>
      <w:r w:rsidR="005B23A2" w:rsidRPr="009B30C8">
        <w:rPr>
          <w:rFonts w:ascii="Times New Roman" w:hAnsi="Times New Roman"/>
          <w:sz w:val="28"/>
          <w:szCs w:val="28"/>
        </w:rPr>
        <w:t xml:space="preserve">адрес юридического лица /адрес регистрации по месту жительства ИП </w:t>
      </w:r>
    </w:p>
    <w:p w:rsidR="005B23A2" w:rsidRPr="009B30C8" w:rsidRDefault="005B23A2" w:rsidP="005B23A2">
      <w:pPr>
        <w:pStyle w:val="af"/>
        <w:ind w:left="1440" w:firstLine="720"/>
        <w:jc w:val="center"/>
        <w:rPr>
          <w:rFonts w:ascii="Times New Roman" w:hAnsi="Times New Roman"/>
          <w:i/>
          <w:sz w:val="24"/>
          <w:szCs w:val="24"/>
          <w:vertAlign w:val="superscript"/>
        </w:rPr>
      </w:pPr>
      <w:r w:rsidRPr="009B30C8">
        <w:rPr>
          <w:rFonts w:ascii="Times New Roman" w:hAnsi="Times New Roman"/>
          <w:i/>
          <w:sz w:val="24"/>
          <w:szCs w:val="24"/>
          <w:vertAlign w:val="superscript"/>
        </w:rPr>
        <w:t xml:space="preserve">                                                                                                     (полный адрес в соответствии со </w:t>
      </w:r>
    </w:p>
    <w:p w:rsidR="005B23A2" w:rsidRPr="009B30C8" w:rsidRDefault="005B23A2" w:rsidP="005B23A2">
      <w:pPr>
        <w:pStyle w:val="af"/>
        <w:jc w:val="center"/>
        <w:rPr>
          <w:rFonts w:ascii="Times New Roman" w:hAnsi="Times New Roman"/>
          <w:sz w:val="24"/>
          <w:szCs w:val="24"/>
        </w:rPr>
      </w:pPr>
    </w:p>
    <w:p w:rsidR="005B23A2" w:rsidRPr="009B30C8" w:rsidRDefault="005B23A2" w:rsidP="005B23A2">
      <w:pPr>
        <w:pStyle w:val="af"/>
        <w:jc w:val="center"/>
        <w:rPr>
          <w:rFonts w:ascii="Times New Roman" w:hAnsi="Times New Roman"/>
          <w:i/>
          <w:sz w:val="24"/>
          <w:szCs w:val="24"/>
        </w:rPr>
      </w:pPr>
      <w:r w:rsidRPr="009B30C8">
        <w:rPr>
          <w:rFonts w:ascii="Times New Roman" w:hAnsi="Times New Roman"/>
          <w:i/>
          <w:sz w:val="24"/>
          <w:szCs w:val="24"/>
          <w:vertAlign w:val="superscript"/>
        </w:rPr>
        <w:t xml:space="preserve">сведениями ЕГРЮЛ/ЕГРИП </w:t>
      </w:r>
      <w:r w:rsidR="007A4E8B" w:rsidRPr="009B30C8">
        <w:rPr>
          <w:noProof/>
          <w:lang w:eastAsia="ru-RU"/>
        </w:rPr>
        <mc:AlternateContent>
          <mc:Choice Requires="wps">
            <w:drawing>
              <wp:anchor distT="4294967295" distB="4294967295" distL="114300" distR="114300" simplePos="0" relativeHeight="251656704" behindDoc="0" locked="0" layoutInCell="1" allowOverlap="1" wp14:anchorId="14DEDBBA" wp14:editId="44A0365A">
                <wp:simplePos x="0" y="0"/>
                <wp:positionH relativeFrom="column">
                  <wp:posOffset>15875</wp:posOffset>
                </wp:positionH>
                <wp:positionV relativeFrom="paragraph">
                  <wp:posOffset>-1271</wp:posOffset>
                </wp:positionV>
                <wp:extent cx="5895340" cy="0"/>
                <wp:effectExtent l="0" t="0" r="1016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dVAIAAGQEAAAOAAAAZHJzL2Uyb0RvYy54bWysVM1uEzEQviPxDtbe082mm5KsuqlQNuFS&#10;IFILd8f2Zi28tmW72UQIiXJG6iPwChxAqlTgGTZvxNj5oYULQuTgjD0zn7/5ZrynZ6taoCUzliuZ&#10;R8lRN0JMEkW5XOTRq8tpZxAh67CkWCjJ8mjNbHQ2evzotNEZ66lKCcoMAhBps0bnUeWczuLYkorV&#10;2B4pzSQ4S2Vq7GBrFjE1uAH0WsS9bvckbpSh2ijCrIXTYuuMRgG/LBlxL8vSModEHgE3F1YT1rlf&#10;49EpzhYG64qTHQ38DyxqzCVceoAqsMPoyvA/oGpOjLKqdEdE1bEqS05YqAGqSbq/VXNRYc1CLSCO&#10;1QeZ7P+DJS+WM4M4hd6BPBLX0KP20+b95qb91n7e3KDNdfuj/dp+aW/b7+3t5gPYd5uPYHtne7c7&#10;vkGQDlo22mYAOZYz49UgK3mhzxV5Y5FU4wrLBQs1Xa413JP4jPhBit9YDYzmzXNFIQZfORWEXZWm&#10;RqXg+rVP9OAgHlqFTq4PnWQrhwgc9gfD/nEKFZG9L8aZh/CJ2lj3jKkaeSOPBJdeZJzh5bl1ntKv&#10;EH8s1ZQLEQZFSNTk0bDf64cEqwSn3unDrFnMx8KgJfajFn6hPvDcDzPqStIAVjFMJzvbYS62Nlwu&#10;pMeDUoDOztrO0tthdzgZTAZpJ+2dTDpptyg6T6fjtHMyTZ70i+NiPC6Sd55akmYVp5RJz24/10n6&#10;d3Oze2HbiTxM9kGG+CF60AvI7v8D6dBV38jtSMwVXc/MvtswyiF49+z8W7m/B/v+x2H0EwAA//8D&#10;AFBLAwQUAAYACAAAACEAke8xktgAAAAFAQAADwAAAGRycy9kb3ducmV2LnhtbEyOwUrEMBRF94L/&#10;EJ7gbiaxg2Jr02EQdSMIjtX1a/Nsi8lLaTKd+vdGN87yci/nnnK7OCtmmsLgWcPVWoEgbr0ZuNNQ&#10;vz2ubkGEiGzQeiYN3xRgW52flVgYf+RXmvexEwnCoUANfYxjIWVoe3IY1n4kTt2nnxzGFKdOmgmP&#10;Ce6szJS6kQ4HTg89jnTfU/u1PzgNu4/nh83L3DhvTd7V78bV6inT+vJi2d2BiLTE/zH86id1qJJT&#10;4w9sgrAasus01LDKQKQ236gcRPOXZVXKU/vqBwAA//8DAFBLAQItABQABgAIAAAAIQC2gziS/gAA&#10;AOEBAAATAAAAAAAAAAAAAAAAAAAAAABbQ29udGVudF9UeXBlc10ueG1sUEsBAi0AFAAGAAgAAAAh&#10;ADj9If/WAAAAlAEAAAsAAAAAAAAAAAAAAAAALwEAAF9yZWxzLy5yZWxzUEsBAi0AFAAGAAgAAAAh&#10;APaIj51UAgAAZAQAAA4AAAAAAAAAAAAAAAAALgIAAGRycy9lMm9Eb2MueG1sUEsBAi0AFAAGAAgA&#10;AAAhAJHvMZLYAAAABQEAAA8AAAAAAAAAAAAAAAAArgQAAGRycy9kb3ducmV2LnhtbFBLBQYAAAAA&#10;BAAEAPMAAACzBQAAAAA=&#10;"/>
            </w:pict>
          </mc:Fallback>
        </mc:AlternateContent>
      </w:r>
      <w:r w:rsidRPr="009B30C8">
        <w:rPr>
          <w:rFonts w:ascii="Times New Roman" w:hAnsi="Times New Roman"/>
          <w:i/>
          <w:sz w:val="24"/>
          <w:szCs w:val="24"/>
          <w:vertAlign w:val="superscript"/>
        </w:rPr>
        <w:t xml:space="preserve"> с указанием почтового индекса)</w:t>
      </w:r>
    </w:p>
    <w:p w:rsidR="005B23A2" w:rsidRPr="009B30C8" w:rsidRDefault="007A4E8B" w:rsidP="005B23A2">
      <w:pPr>
        <w:pStyle w:val="af"/>
        <w:jc w:val="both"/>
        <w:rPr>
          <w:rFonts w:ascii="Times New Roman" w:hAnsi="Times New Roman"/>
          <w:sz w:val="28"/>
          <w:szCs w:val="28"/>
        </w:rPr>
      </w:pPr>
      <w:r w:rsidRPr="009B30C8">
        <w:rPr>
          <w:noProof/>
          <w:lang w:eastAsia="ru-RU"/>
        </w:rPr>
        <mc:AlternateContent>
          <mc:Choice Requires="wps">
            <w:drawing>
              <wp:anchor distT="4294967295" distB="4294967295" distL="114300" distR="114300" simplePos="0" relativeHeight="251657728" behindDoc="0" locked="0" layoutInCell="1" allowOverlap="1" wp14:anchorId="0E1C6901" wp14:editId="72F50F2C">
                <wp:simplePos x="0" y="0"/>
                <wp:positionH relativeFrom="column">
                  <wp:posOffset>1129665</wp:posOffset>
                </wp:positionH>
                <wp:positionV relativeFrom="paragraph">
                  <wp:posOffset>163194</wp:posOffset>
                </wp:positionV>
                <wp:extent cx="478155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RSUwIAAGIEAAAOAAAAZHJzL2Uyb0RvYy54bWysVM1uEzEQviPxDtbe082GTZusuqlQNuFS&#10;IFILd8f2Zi28tmW72UQIiXJG6iPwChxAqlTgGTZvxNj5oYULQuTgjD0zn7/5ZrynZ6taoCUzliuZ&#10;R8lRN0JMEkW5XOTRq8tpZxAh67CkWCjJ8mjNbHQ2evzotNEZ66lKCcoMAhBps0bnUeWczuLYkorV&#10;2B4pzSQ4S2Vq7GBrFjE1uAH0WsS9bvc4bpSh2ijCrIXTYuuMRgG/LBlxL8vSModEHgE3F1YT1rlf&#10;49EpzhYG64qTHQ38DyxqzCVceoAqsMPoyvA/oGpOjLKqdEdE1bEqS05YqAGqSbq/VXNRYc1CLSCO&#10;1QeZ7P+DJS+WM4M4zaNhhCSuoUXtp837zU37rf28uUGb6/ZH+7X90t6239vbzQew7zYfwfbO9m53&#10;fIOGXslG2wwAx3JmvBZkJS/0uSJvLJJqXGG5YKGiy7WGaxKfET9I8Rurgc+8ea4oxOArp4Ksq9LU&#10;qBRcv/aJHhykQ6vQx/Whj2zlEIHD9GSQ9PvQbrL3xTjzED5RG+ueMVUjb+SR4NJLjDO8PLfOU/oV&#10;4o+lmnIhwpgIiRrQqd/rhwSrBKfe6cOsWczHwqAl9oMWfqE+8NwPM+pK0gBWMUwnO9thLrY2XC6k&#10;x4NSgM7O2k7S22F3OBlMBmkn7R1POmm3KDpPp+O0czxNTvrFk2I8LpJ3nlqSZhWnlEnPbj/VSfp3&#10;U7N7X9t5PMz1QYb4IXrQC8ju/wPp0FXfyO1IzBVdz8y+2zDIIXj36PxLub8H+/6nYfQTAAD//wMA&#10;UEsDBBQABgAIAAAAIQCr9Di13AAAAAkBAAAPAAAAZHJzL2Rvd25yZXYueG1sTI/BTsMwEETvSPyD&#10;tUjcqE0qCAlxqgoBFyQkStqzEy9JRLyOYjcNf88iDnCc2afZmWKzuEHMOIXek4brlQKB1HjbU6uh&#10;en+6ugMRoiFrBk+o4QsDbMrzs8Lk1p/oDeddbAWHUMiNhi7GMZcyNB06E1Z+ROLbh5+ciSynVtrJ&#10;nDjcDTJR6lY60xN/6MyIDx02n7uj07A9vDyuX+fa+cFmbbW3rlLPidaXF8v2HkTEJf7B8FOfq0PJ&#10;nWp/JBvEwDpNM0Y1JDcpCAaytWKj/jVkWcj/C8pvAAAA//8DAFBLAQItABQABgAIAAAAIQC2gziS&#10;/gAAAOEBAAATAAAAAAAAAAAAAAAAAAAAAABbQ29udGVudF9UeXBlc10ueG1sUEsBAi0AFAAGAAgA&#10;AAAhADj9If/WAAAAlAEAAAsAAAAAAAAAAAAAAAAALwEAAF9yZWxzLy5yZWxzUEsBAi0AFAAGAAgA&#10;AAAhAPDxxFJTAgAAYgQAAA4AAAAAAAAAAAAAAAAALgIAAGRycy9lMm9Eb2MueG1sUEsBAi0AFAAG&#10;AAgAAAAhAKv0OLXcAAAACQEAAA8AAAAAAAAAAAAAAAAArQQAAGRycy9kb3ducmV2LnhtbFBLBQYA&#10;AAAABAAEAPMAAAC2BQAAAAA=&#10;"/>
            </w:pict>
          </mc:Fallback>
        </mc:AlternateContent>
      </w:r>
      <w:r w:rsidR="005B23A2" w:rsidRPr="009B30C8">
        <w:rPr>
          <w:rFonts w:ascii="Times New Roman" w:hAnsi="Times New Roman"/>
          <w:sz w:val="28"/>
          <w:szCs w:val="28"/>
        </w:rPr>
        <w:t xml:space="preserve">почтовый адрес </w:t>
      </w:r>
    </w:p>
    <w:p w:rsidR="005B23A2" w:rsidRPr="009B30C8" w:rsidRDefault="005B23A2" w:rsidP="005B23A2">
      <w:pPr>
        <w:rPr>
          <w:sz w:val="28"/>
          <w:szCs w:val="28"/>
        </w:rPr>
      </w:pPr>
      <w:r w:rsidRPr="009B30C8">
        <w:rPr>
          <w:sz w:val="28"/>
          <w:szCs w:val="28"/>
        </w:rPr>
        <w:t>просит принять в члены саморегулируемой организации.</w:t>
      </w:r>
    </w:p>
    <w:p w:rsidR="005B23A2" w:rsidRPr="009B30C8" w:rsidRDefault="005B23A2" w:rsidP="005B23A2">
      <w:pPr>
        <w:ind w:firstLine="709"/>
        <w:jc w:val="both"/>
        <w:rPr>
          <w:sz w:val="28"/>
          <w:szCs w:val="28"/>
        </w:rPr>
      </w:pPr>
      <w:r w:rsidRPr="009B30C8">
        <w:rPr>
          <w:sz w:val="28"/>
          <w:szCs w:val="28"/>
        </w:rPr>
        <w:t>Сообщаем следующие сведения, необходимые для внесения в реестр членов саморегулируемой организации:</w:t>
      </w:r>
    </w:p>
    <w:p w:rsidR="005B23A2" w:rsidRPr="009B30C8" w:rsidRDefault="005B23A2" w:rsidP="005B23A2">
      <w:pPr>
        <w:ind w:firstLine="709"/>
        <w:jc w:val="both"/>
        <w:rPr>
          <w:sz w:val="28"/>
          <w:szCs w:val="28"/>
        </w:rPr>
      </w:pPr>
    </w:p>
    <w:p w:rsidR="005B23A2" w:rsidRPr="009B30C8" w:rsidRDefault="005B23A2" w:rsidP="005B23A2">
      <w:pPr>
        <w:pStyle w:val="af"/>
        <w:rPr>
          <w:rFonts w:ascii="Times New Roman" w:hAnsi="Times New Roman"/>
          <w:sz w:val="28"/>
          <w:szCs w:val="28"/>
        </w:rPr>
      </w:pPr>
      <w:r w:rsidRPr="009B30C8">
        <w:rPr>
          <w:rFonts w:ascii="Times New Roman" w:hAnsi="Times New Roman"/>
          <w:sz w:val="28"/>
          <w:szCs w:val="28"/>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5B23A2" w:rsidRPr="009B30C8" w:rsidTr="00FD1494">
        <w:tc>
          <w:tcPr>
            <w:tcW w:w="1016" w:type="dxa"/>
            <w:tcBorders>
              <w:top w:val="nil"/>
              <w:left w:val="nil"/>
              <w:bottom w:val="nil"/>
              <w:right w:val="single" w:sz="4" w:space="0" w:color="auto"/>
            </w:tcBorders>
          </w:tcPr>
          <w:p w:rsidR="005B23A2" w:rsidRPr="009B30C8" w:rsidRDefault="005B23A2" w:rsidP="005B23A2">
            <w:pPr>
              <w:pStyle w:val="af"/>
              <w:jc w:val="both"/>
              <w:rPr>
                <w:rFonts w:ascii="Times New Roman" w:hAnsi="Times New Roman"/>
                <w:sz w:val="28"/>
                <w:szCs w:val="28"/>
              </w:rPr>
            </w:pPr>
            <w:r w:rsidRPr="009B30C8">
              <w:rPr>
                <w:rFonts w:ascii="Times New Roman" w:hAnsi="Times New Roman"/>
                <w:sz w:val="28"/>
                <w:szCs w:val="28"/>
              </w:rPr>
              <w:t xml:space="preserve">ИНН </w:t>
            </w:r>
          </w:p>
        </w:tc>
        <w:tc>
          <w:tcPr>
            <w:tcW w:w="567" w:type="dxa"/>
            <w:tcBorders>
              <w:left w:val="single" w:sz="4" w:space="0" w:color="auto"/>
            </w:tcBorders>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r>
    </w:tbl>
    <w:p w:rsidR="005B23A2" w:rsidRPr="009B30C8" w:rsidRDefault="005B23A2" w:rsidP="005B23A2">
      <w:pPr>
        <w:pStyle w:val="af"/>
        <w:jc w:val="both"/>
        <w:rPr>
          <w:rFonts w:ascii="Times New Roman" w:hAnsi="Times New Roman"/>
          <w:sz w:val="28"/>
          <w:szCs w:val="28"/>
        </w:rPr>
      </w:pPr>
    </w:p>
    <w:p w:rsidR="005B23A2" w:rsidRPr="009B30C8" w:rsidRDefault="005B23A2" w:rsidP="005B23A2">
      <w:pPr>
        <w:pStyle w:val="af"/>
        <w:jc w:val="both"/>
        <w:rPr>
          <w:rFonts w:ascii="Times New Roman" w:hAnsi="Times New Roman"/>
          <w:sz w:val="28"/>
          <w:szCs w:val="28"/>
        </w:rPr>
      </w:pPr>
      <w:r w:rsidRPr="009B30C8">
        <w:rPr>
          <w:rFonts w:ascii="Times New Roman" w:hAnsi="Times New Roman"/>
          <w:sz w:val="28"/>
          <w:szCs w:val="28"/>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5B23A2" w:rsidRPr="009B30C8" w:rsidTr="00FD1494">
        <w:tc>
          <w:tcPr>
            <w:tcW w:w="1016" w:type="dxa"/>
            <w:tcBorders>
              <w:top w:val="nil"/>
              <w:left w:val="nil"/>
              <w:bottom w:val="nil"/>
              <w:right w:val="single" w:sz="4" w:space="0" w:color="auto"/>
            </w:tcBorders>
          </w:tcPr>
          <w:p w:rsidR="005B23A2" w:rsidRPr="009B30C8" w:rsidRDefault="005B23A2" w:rsidP="005B23A2">
            <w:pPr>
              <w:pStyle w:val="af"/>
              <w:jc w:val="both"/>
              <w:rPr>
                <w:rFonts w:ascii="Times New Roman" w:hAnsi="Times New Roman"/>
                <w:sz w:val="28"/>
                <w:szCs w:val="28"/>
              </w:rPr>
            </w:pPr>
            <w:r w:rsidRPr="009B30C8">
              <w:rPr>
                <w:rFonts w:ascii="Times New Roman" w:hAnsi="Times New Roman"/>
                <w:sz w:val="28"/>
                <w:szCs w:val="28"/>
              </w:rPr>
              <w:t xml:space="preserve">ОГРН </w:t>
            </w:r>
          </w:p>
        </w:tc>
        <w:tc>
          <w:tcPr>
            <w:tcW w:w="567" w:type="dxa"/>
            <w:tcBorders>
              <w:left w:val="single" w:sz="4" w:space="0" w:color="auto"/>
            </w:tcBorders>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c>
          <w:tcPr>
            <w:tcW w:w="567" w:type="dxa"/>
          </w:tcPr>
          <w:p w:rsidR="005B23A2" w:rsidRPr="009B30C8" w:rsidRDefault="005B23A2" w:rsidP="005B23A2">
            <w:pPr>
              <w:pStyle w:val="af"/>
              <w:jc w:val="both"/>
              <w:rPr>
                <w:rFonts w:ascii="Times New Roman" w:hAnsi="Times New Roman"/>
                <w:sz w:val="28"/>
                <w:szCs w:val="28"/>
              </w:rPr>
            </w:pPr>
          </w:p>
        </w:tc>
      </w:tr>
    </w:tbl>
    <w:p w:rsidR="005B23A2" w:rsidRPr="009B30C8" w:rsidRDefault="005B23A2" w:rsidP="005B23A2">
      <w:pPr>
        <w:pStyle w:val="af"/>
        <w:jc w:val="both"/>
        <w:rPr>
          <w:rFonts w:ascii="Times New Roman" w:hAnsi="Times New Roman"/>
          <w:sz w:val="28"/>
          <w:szCs w:val="28"/>
        </w:rPr>
      </w:pPr>
    </w:p>
    <w:p w:rsidR="005B23A2" w:rsidRPr="009B30C8" w:rsidRDefault="005B23A2" w:rsidP="005B23A2">
      <w:pPr>
        <w:pStyle w:val="af"/>
        <w:jc w:val="both"/>
        <w:rPr>
          <w:rFonts w:ascii="Times New Roman" w:hAnsi="Times New Roman"/>
          <w:sz w:val="28"/>
          <w:szCs w:val="28"/>
        </w:rPr>
      </w:pPr>
      <w:r w:rsidRPr="009B30C8">
        <w:rPr>
          <w:rFonts w:ascii="Times New Roman" w:hAnsi="Times New Roman"/>
          <w:sz w:val="28"/>
          <w:szCs w:val="28"/>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520"/>
        <w:gridCol w:w="520"/>
        <w:gridCol w:w="520"/>
        <w:gridCol w:w="520"/>
        <w:gridCol w:w="519"/>
        <w:gridCol w:w="519"/>
        <w:gridCol w:w="519"/>
        <w:gridCol w:w="519"/>
        <w:gridCol w:w="519"/>
        <w:gridCol w:w="519"/>
        <w:gridCol w:w="519"/>
        <w:gridCol w:w="519"/>
        <w:gridCol w:w="519"/>
        <w:gridCol w:w="519"/>
        <w:gridCol w:w="519"/>
      </w:tblGrid>
      <w:tr w:rsidR="005B23A2" w:rsidRPr="009B30C8" w:rsidTr="00FD1494">
        <w:tc>
          <w:tcPr>
            <w:tcW w:w="1182" w:type="dxa"/>
            <w:tcBorders>
              <w:top w:val="nil"/>
              <w:left w:val="nil"/>
              <w:bottom w:val="nil"/>
              <w:right w:val="single" w:sz="4" w:space="0" w:color="auto"/>
            </w:tcBorders>
          </w:tcPr>
          <w:p w:rsidR="005B23A2" w:rsidRPr="009B30C8" w:rsidRDefault="005B23A2" w:rsidP="005B23A2">
            <w:pPr>
              <w:pStyle w:val="af"/>
              <w:jc w:val="both"/>
              <w:rPr>
                <w:rFonts w:ascii="Times New Roman" w:hAnsi="Times New Roman"/>
                <w:sz w:val="28"/>
                <w:szCs w:val="28"/>
              </w:rPr>
            </w:pPr>
            <w:r w:rsidRPr="009B30C8">
              <w:rPr>
                <w:rFonts w:ascii="Times New Roman" w:hAnsi="Times New Roman"/>
                <w:sz w:val="28"/>
                <w:szCs w:val="28"/>
              </w:rPr>
              <w:t xml:space="preserve">ОГРНИП </w:t>
            </w:r>
          </w:p>
        </w:tc>
        <w:tc>
          <w:tcPr>
            <w:tcW w:w="520" w:type="dxa"/>
            <w:tcBorders>
              <w:left w:val="single" w:sz="4" w:space="0" w:color="auto"/>
            </w:tcBorders>
          </w:tcPr>
          <w:p w:rsidR="005B23A2" w:rsidRPr="009B30C8" w:rsidRDefault="005B23A2" w:rsidP="005B23A2">
            <w:pPr>
              <w:pStyle w:val="af"/>
              <w:jc w:val="both"/>
              <w:rPr>
                <w:rFonts w:ascii="Times New Roman" w:hAnsi="Times New Roman"/>
                <w:sz w:val="28"/>
                <w:szCs w:val="28"/>
              </w:rPr>
            </w:pPr>
          </w:p>
        </w:tc>
        <w:tc>
          <w:tcPr>
            <w:tcW w:w="520" w:type="dxa"/>
          </w:tcPr>
          <w:p w:rsidR="005B23A2" w:rsidRPr="009B30C8" w:rsidRDefault="005B23A2" w:rsidP="005B23A2">
            <w:pPr>
              <w:pStyle w:val="af"/>
              <w:jc w:val="both"/>
              <w:rPr>
                <w:rFonts w:ascii="Times New Roman" w:hAnsi="Times New Roman"/>
                <w:sz w:val="28"/>
                <w:szCs w:val="28"/>
              </w:rPr>
            </w:pPr>
          </w:p>
        </w:tc>
        <w:tc>
          <w:tcPr>
            <w:tcW w:w="520" w:type="dxa"/>
          </w:tcPr>
          <w:p w:rsidR="005B23A2" w:rsidRPr="009B30C8" w:rsidRDefault="005B23A2" w:rsidP="005B23A2">
            <w:pPr>
              <w:pStyle w:val="af"/>
              <w:jc w:val="both"/>
              <w:rPr>
                <w:rFonts w:ascii="Times New Roman" w:hAnsi="Times New Roman"/>
                <w:sz w:val="28"/>
                <w:szCs w:val="28"/>
              </w:rPr>
            </w:pPr>
          </w:p>
        </w:tc>
        <w:tc>
          <w:tcPr>
            <w:tcW w:w="520"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c>
          <w:tcPr>
            <w:tcW w:w="519" w:type="dxa"/>
          </w:tcPr>
          <w:p w:rsidR="005B23A2" w:rsidRPr="009B30C8" w:rsidRDefault="005B23A2" w:rsidP="005B23A2">
            <w:pPr>
              <w:pStyle w:val="af"/>
              <w:jc w:val="both"/>
              <w:rPr>
                <w:rFonts w:ascii="Times New Roman" w:hAnsi="Times New Roman"/>
                <w:sz w:val="28"/>
                <w:szCs w:val="28"/>
              </w:rPr>
            </w:pPr>
          </w:p>
        </w:tc>
      </w:tr>
    </w:tbl>
    <w:p w:rsidR="005B23A2" w:rsidRPr="009B30C8" w:rsidRDefault="005B23A2" w:rsidP="005B23A2">
      <w:pPr>
        <w:pStyle w:val="af"/>
        <w:tabs>
          <w:tab w:val="left" w:pos="4678"/>
        </w:tabs>
        <w:jc w:val="both"/>
        <w:rPr>
          <w:rFonts w:ascii="Times New Roman" w:hAnsi="Times New Roman"/>
          <w:sz w:val="28"/>
          <w:szCs w:val="28"/>
        </w:rPr>
      </w:pPr>
    </w:p>
    <w:p w:rsidR="005B23A2" w:rsidRPr="009B30C8" w:rsidRDefault="007A4E8B" w:rsidP="005B23A2">
      <w:pPr>
        <w:pStyle w:val="af"/>
        <w:tabs>
          <w:tab w:val="left" w:pos="4678"/>
        </w:tabs>
        <w:jc w:val="both"/>
        <w:rPr>
          <w:rFonts w:ascii="Times New Roman" w:hAnsi="Times New Roman"/>
          <w:sz w:val="28"/>
          <w:szCs w:val="28"/>
        </w:rPr>
      </w:pPr>
      <w:r w:rsidRPr="009B30C8">
        <w:rPr>
          <w:noProof/>
          <w:lang w:eastAsia="ru-RU"/>
        </w:rPr>
        <mc:AlternateContent>
          <mc:Choice Requires="wps">
            <w:drawing>
              <wp:anchor distT="4294967295" distB="4294967295" distL="114300" distR="114300" simplePos="0" relativeHeight="251660800" behindDoc="0" locked="0" layoutInCell="1" allowOverlap="1" wp14:anchorId="37A65E1B" wp14:editId="0475000A">
                <wp:simplePos x="0" y="0"/>
                <wp:positionH relativeFrom="column">
                  <wp:posOffset>3435350</wp:posOffset>
                </wp:positionH>
                <wp:positionV relativeFrom="paragraph">
                  <wp:posOffset>175894</wp:posOffset>
                </wp:positionV>
                <wp:extent cx="1983105" cy="0"/>
                <wp:effectExtent l="0" t="0" r="1714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5pt,13.85pt" to="426.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m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wyDkqSGEbWfNu83N+239vPmBm2u2x/t1/ZLe9t+b283H8C+23wE2zvbu93x&#10;DRr4TjbapgA4ljPje1Gs5IU+V8Ubi6QaV0QuWKjocq3hmsRnRA9S/MZq4DNvnisKMeTKqdDWVWlq&#10;VAquX/tEDw6tQ6swx/VhjmzlUAGHyXBwnMR9jIq9LyKph/CJ2lj3jKkaeSPDgkvfYpKS5bl1ntKv&#10;EH8s1ZQLEWQiJGoyPOx3+yHBKsGpd/owaxbzsTBoSbzQwi/UB577YUZdSRrAKkboZGc7wsXWhsuF&#10;9HhQCtDZWVslvR3Gw8lgMuh1et2TSacX53nn6XTc65xMkyf9/Dgfj/PknaeW9NKKU8qkZ7dXddL7&#10;O9Xs3tdWjwddH9oQPUQP/QKy+/9AOkzVD3Iribmi65nZTxuEHIJ3j86/lPt7sO9/GkY/AQAA//8D&#10;AFBLAwQUAAYACAAAACEAn/ljNN4AAAAJAQAADwAAAGRycy9kb3ducmV2LnhtbEyPwU7DMBBE70j8&#10;g7VI3KjThNIS4lQVAi5IlSiBsxMvSYS9jmI3DX/PIg5wnJ3R7JtiOzsrJhxD70nBcpGAQGq86alV&#10;UL0+Xm1AhKjJaOsJFXxhgG15flbo3PgTveB0iK3gEgq5VtDFOORShqZDp8PCD0jsffjR6chybKUZ&#10;9YnLnZVpktxIp3viD50e8L7D5vNwdAp2788P2X6qnbfmtq3ejKuSp1Spy4t5dwci4hz/wvCDz+hQ&#10;MlPtj2SCsApW10veEhWk6zUIDmxWWQai/j3IspD/F5TfAAAA//8DAFBLAQItABQABgAIAAAAIQC2&#10;gziS/gAAAOEBAAATAAAAAAAAAAAAAAAAAAAAAABbQ29udGVudF9UeXBlc10ueG1sUEsBAi0AFAAG&#10;AAgAAAAhADj9If/WAAAAlAEAAAsAAAAAAAAAAAAAAAAALwEAAF9yZWxzLy5yZWxzUEsBAi0AFAAG&#10;AAgAAAAhAItL42ZUAgAAYgQAAA4AAAAAAAAAAAAAAAAALgIAAGRycy9lMm9Eb2MueG1sUEsBAi0A&#10;FAAGAAgAAAAhAJ/5YzTeAAAACQEAAA8AAAAAAAAAAAAAAAAArgQAAGRycy9kb3ducmV2LnhtbFBL&#10;BQYAAAAABAAEAPMAAAC5BQAAAAA=&#10;"/>
            </w:pict>
          </mc:Fallback>
        </mc:AlternateContent>
      </w:r>
      <w:r w:rsidRPr="009B30C8">
        <w:rPr>
          <w:noProof/>
          <w:lang w:eastAsia="ru-RU"/>
        </w:rPr>
        <mc:AlternateContent>
          <mc:Choice Requires="wps">
            <w:drawing>
              <wp:anchor distT="4294967295" distB="4294967295" distL="114300" distR="114300" simplePos="0" relativeHeight="251659776" behindDoc="0" locked="0" layoutInCell="1" allowOverlap="1" wp14:anchorId="698C2328" wp14:editId="402D966A">
                <wp:simplePos x="0" y="0"/>
                <wp:positionH relativeFrom="column">
                  <wp:posOffset>644525</wp:posOffset>
                </wp:positionH>
                <wp:positionV relativeFrom="paragraph">
                  <wp:posOffset>175894</wp:posOffset>
                </wp:positionV>
                <wp:extent cx="1983105" cy="0"/>
                <wp:effectExtent l="0" t="0" r="1714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5pt,13.85pt" to="20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uZVAIAAGIEAAAOAAAAZHJzL2Uyb0RvYy54bWysVMGO0zAQvSPxD5bv3STdtttGm65Q03JZ&#10;oNIu3F3baSwc27LdphVCAs5I+wn8AgeQVlrgG9I/wnbTsgsXhOjBHXtmnt/MPOf8YlNxsKbaMCky&#10;mJzEEFCBJWFimcGX17POEAJjkSCIS0EzuKUGXowfPzqvVUq7spScUA0ciDBprTJYWqvSKDK4pBUy&#10;J1JR4ZyF1BWybquXEdGodugVj7pxPIhqqYnSElNj3Gm+d8JxwC8Kiu2LojDUAp5Bx82GVYd14ddo&#10;fI7SpUaqZLilgf6BRYWYcJceoXJkEVhp9gdUxbCWRhb2BMsqkkXBMA01uGqS+LdqrkqkaKjFNceo&#10;Y5vM/4PFz9dzDRjJ4BkEAlVuRM2n3bvdTfOt+by7Abv3zY/ma/OluW2+N7e7D86+2310tnc2d+3x&#10;DTjznayVSR3gRMy17wXeiCt1KfFrA4SclEgsaajoeqvcNYnPiB6k+I1Rjs+ifiaJi0ErK0NbN4Wu&#10;QMGZeuUTPbhrHdiEOW6Pc6QbC7A7TEbD0yTuQ4APvgilHsInKm3sUyor4I0MciZ8i1GK1pfGekq/&#10;QvyxkDPGeZAJF6DO4Kjf7YcEIzkj3unDjF4uJlyDNfJCC79Qn/PcD9NyJUgAKyki09a2iPG97S7n&#10;wuO5Uhyd1tor6c0oHk2H02Gv0+sOpp1enOedJ7NJrzOYJWf9/DSfTPLkraeW9NKSEUKFZ3dQddL7&#10;O9W072uvx6Ouj22IHqKHfjmyh/9AOkzVD3IviYUk27k+TNsJOQS3j86/lPt7Z9//NIx/AgAA//8D&#10;AFBLAwQUAAYACAAAACEAFGikA9wAAAAJAQAADwAAAGRycy9kb3ducmV2LnhtbEyPwU7DMBBE70j8&#10;g7VI3KidFGgJcaoKARekSpTQsxMvSUS8jmI3DX/PIg5wnNmn2Zl8M7teTDiGzpOGZKFAINXedtRo&#10;KN+ertYgQjRkTe8JNXxhgE1xfpabzPoTveK0j43gEAqZ0dDGOGRShrpFZ8LCD0h8+/CjM5Hl2Eg7&#10;mhOHu16mSt1KZzriD60Z8KHF+nN/dBq2h5fH5W6qnO/tXVO+W1eq51Try4t5ew8i4hz/YPipz9Wh&#10;4E6VP5INometkhtGNaSrFQgGrpMlb6l+DVnk8v+C4hsAAP//AwBQSwECLQAUAAYACAAAACEAtoM4&#10;kv4AAADhAQAAEwAAAAAAAAAAAAAAAAAAAAAAW0NvbnRlbnRfVHlwZXNdLnhtbFBLAQItABQABgAI&#10;AAAAIQA4/SH/1gAAAJQBAAALAAAAAAAAAAAAAAAAAC8BAABfcmVscy8ucmVsc1BLAQItABQABgAI&#10;AAAAIQAzehuZVAIAAGIEAAAOAAAAAAAAAAAAAAAAAC4CAABkcnMvZTJvRG9jLnhtbFBLAQItABQA&#10;BgAIAAAAIQAUaKQD3AAAAAkBAAAPAAAAAAAAAAAAAAAAAK4EAABkcnMvZG93bnJldi54bWxQSwUG&#10;AAAAAAQABADzAAAAtwUAAAAA&#10;"/>
            </w:pict>
          </mc:Fallback>
        </mc:AlternateContent>
      </w:r>
      <w:r w:rsidR="005B23A2" w:rsidRPr="009B30C8">
        <w:rPr>
          <w:rFonts w:ascii="Times New Roman" w:hAnsi="Times New Roman"/>
          <w:sz w:val="28"/>
          <w:szCs w:val="28"/>
        </w:rPr>
        <w:t xml:space="preserve">Телефон: </w:t>
      </w:r>
      <w:r w:rsidR="005B23A2" w:rsidRPr="009B30C8">
        <w:rPr>
          <w:rFonts w:ascii="Times New Roman" w:hAnsi="Times New Roman"/>
          <w:sz w:val="28"/>
          <w:szCs w:val="28"/>
        </w:rPr>
        <w:tab/>
        <w:t xml:space="preserve">Факс: </w:t>
      </w:r>
    </w:p>
    <w:p w:rsidR="005B23A2" w:rsidRPr="009B30C8" w:rsidRDefault="007A4E8B" w:rsidP="005B23A2">
      <w:pPr>
        <w:pStyle w:val="af"/>
        <w:jc w:val="both"/>
        <w:rPr>
          <w:rFonts w:ascii="Times New Roman" w:hAnsi="Times New Roman"/>
          <w:sz w:val="28"/>
          <w:szCs w:val="28"/>
        </w:rPr>
      </w:pPr>
      <w:r w:rsidRPr="009B30C8">
        <w:rPr>
          <w:noProof/>
          <w:lang w:eastAsia="ru-RU"/>
        </w:rPr>
        <mc:AlternateContent>
          <mc:Choice Requires="wps">
            <w:drawing>
              <wp:anchor distT="4294967295" distB="4294967295" distL="114300" distR="114300" simplePos="0" relativeHeight="251661824" behindDoc="0" locked="0" layoutInCell="1" allowOverlap="1" wp14:anchorId="4CA4A8F1" wp14:editId="63F20528">
                <wp:simplePos x="0" y="0"/>
                <wp:positionH relativeFrom="column">
                  <wp:posOffset>1806575</wp:posOffset>
                </wp:positionH>
                <wp:positionV relativeFrom="paragraph">
                  <wp:posOffset>197484</wp:posOffset>
                </wp:positionV>
                <wp:extent cx="1983105" cy="0"/>
                <wp:effectExtent l="0" t="0" r="1714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5pt,15.55pt" to="29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kcVAIAAGIEAAAOAAAAZHJzL2Uyb0RvYy54bWysVM2O0zAQviPxDpbvbZJuurTRpivUtFwW&#10;qLQLd9d2GgvHtmxv0wohsZyR9hF4BQ4grbTAM6RvhO3+0IULQvTgjj0zn7+Z+Zyz81XNwZJqw6TI&#10;YdKNIaACS8LEIoevrqadAQTGIkEQl4LmcE0NPB89fnTWqIz2ZCU5oRo4EGGyRuWwslZlUWRwRWtk&#10;ulJR4Zyl1DWybqsXEdGoceg1j3pxfBo1UhOlJabGuNNi64SjgF+WFNuXZWmoBTyHjpsNqw7r3K/R&#10;6AxlC41UxfCOBvoHFjViwl16gCqQReBasz+gaoa1NLK0XSzrSJYlwzTU4KpJ4t+quayQoqEW1xyj&#10;Dm0y/w8Wv1jONGAkhykEAtVuRO2nzfvNbfut/by5BZub9kf7tf3S3rXf27vNB2ffbz462zvb+93x&#10;LUh9JxtlMgc4FjPte4FX4lJdSPzGACHHFRILGiq6Wit3TeIzogcpfmOU4zNvnkviYtC1laGtq1LX&#10;oORMvfaJHty1DqzCHNeHOdKVBdgdJsPBSRL3IcB7X4QyD+ETlTb2GZU18EYOORO+xShDywtjPaVf&#10;If5YyCnjPMiEC9DkcNjv9UOCkZwR7/RhRi/mY67BEnmhhV+oz3mOw7S8FiSAVRSRyc62iPGt7S7n&#10;wuO5UhydnbVV0tthPJwMJoO0k/ZOJ500LorO0+k47ZxOkyf94qQYj4vknaeWpFnFCKHCs9urOkn/&#10;TjW797XV40HXhzZED9FDvxzZ/X8gHabqB7mVxFyS9Uzvp+2EHIJ3j86/lOO9s48/DaOfAAAA//8D&#10;AFBLAwQUAAYACAAAACEAW2itU90AAAAJAQAADwAAAGRycy9kb3ducmV2LnhtbEyPwU7DMAyG70i8&#10;Q2Qkbixtx6atNJ0mBFyQkDYK57QxbUXiVE3WlbfHiAMcbX/6/f3FbnZWTDiG3pOCdJGAQGq86alV&#10;UL0+3mxAhKjJaOsJFXxhgF15eVHo3PgzHXA6xlZwCIVcK+hiHHIpQ9Oh02HhByS+ffjR6cjj2Eoz&#10;6jOHOyuzJFlLp3viD50e8L7D5vN4cgr2788Py5epdt6abVu9GVclT5lS11fz/g5ExDn+wfCjz+pQ&#10;slPtT2SCsAqyze2KUQXLNAXBwGq75i7170KWhfzfoPwGAAD//wMAUEsBAi0AFAAGAAgAAAAhALaD&#10;OJL+AAAA4QEAABMAAAAAAAAAAAAAAAAAAAAAAFtDb250ZW50X1R5cGVzXS54bWxQSwECLQAUAAYA&#10;CAAAACEAOP0h/9YAAACUAQAACwAAAAAAAAAAAAAAAAAvAQAAX3JlbHMvLnJlbHNQSwECLQAUAAYA&#10;CAAAACEA1CL5HFQCAABiBAAADgAAAAAAAAAAAAAAAAAuAgAAZHJzL2Uyb0RvYy54bWxQSwECLQAU&#10;AAYACAAAACEAW2itU90AAAAJAQAADwAAAAAAAAAAAAAAAACuBAAAZHJzL2Rvd25yZXYueG1sUEsF&#10;BgAAAAAEAAQA8wAAALgFAAAAAA==&#10;"/>
            </w:pict>
          </mc:Fallback>
        </mc:AlternateContent>
      </w:r>
      <w:r w:rsidR="005B23A2" w:rsidRPr="009B30C8">
        <w:rPr>
          <w:rFonts w:ascii="Times New Roman" w:hAnsi="Times New Roman"/>
          <w:sz w:val="28"/>
          <w:szCs w:val="28"/>
        </w:rPr>
        <w:t>Адрес электронной почты (</w:t>
      </w:r>
      <w:r w:rsidR="005B23A2" w:rsidRPr="009B30C8">
        <w:rPr>
          <w:rFonts w:ascii="Times New Roman" w:hAnsi="Times New Roman"/>
          <w:sz w:val="28"/>
          <w:szCs w:val="28"/>
          <w:lang w:val="en-US"/>
        </w:rPr>
        <w:t>e</w:t>
      </w:r>
      <w:r w:rsidR="005B23A2" w:rsidRPr="009B30C8">
        <w:rPr>
          <w:rFonts w:ascii="Times New Roman" w:hAnsi="Times New Roman"/>
          <w:sz w:val="28"/>
          <w:szCs w:val="28"/>
        </w:rPr>
        <w:t>-</w:t>
      </w:r>
      <w:r w:rsidR="005B23A2" w:rsidRPr="009B30C8">
        <w:rPr>
          <w:rFonts w:ascii="Times New Roman" w:hAnsi="Times New Roman"/>
          <w:sz w:val="28"/>
          <w:szCs w:val="28"/>
          <w:lang w:val="en-US"/>
        </w:rPr>
        <w:t>mail</w:t>
      </w:r>
      <w:r w:rsidR="005B23A2" w:rsidRPr="009B30C8">
        <w:rPr>
          <w:rFonts w:ascii="Times New Roman" w:hAnsi="Times New Roman"/>
          <w:sz w:val="28"/>
          <w:szCs w:val="28"/>
        </w:rPr>
        <w:t xml:space="preserve">): </w:t>
      </w:r>
    </w:p>
    <w:p w:rsidR="005B23A2" w:rsidRPr="009B30C8" w:rsidRDefault="007A4E8B" w:rsidP="005B23A2">
      <w:pPr>
        <w:pStyle w:val="af"/>
        <w:jc w:val="both"/>
        <w:rPr>
          <w:rFonts w:ascii="Times New Roman" w:hAnsi="Times New Roman"/>
          <w:sz w:val="28"/>
          <w:szCs w:val="28"/>
        </w:rPr>
      </w:pPr>
      <w:r w:rsidRPr="009B30C8">
        <w:rPr>
          <w:noProof/>
          <w:lang w:eastAsia="ru-RU"/>
        </w:rPr>
        <mc:AlternateContent>
          <mc:Choice Requires="wps">
            <w:drawing>
              <wp:anchor distT="4294967295" distB="4294967295" distL="114300" distR="114300" simplePos="0" relativeHeight="251662848" behindDoc="0" locked="0" layoutInCell="1" allowOverlap="1" wp14:anchorId="3C56C8FB" wp14:editId="68692637">
                <wp:simplePos x="0" y="0"/>
                <wp:positionH relativeFrom="column">
                  <wp:posOffset>2006600</wp:posOffset>
                </wp:positionH>
                <wp:positionV relativeFrom="paragraph">
                  <wp:posOffset>201294</wp:posOffset>
                </wp:positionV>
                <wp:extent cx="1983105" cy="0"/>
                <wp:effectExtent l="0" t="0" r="1714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15.85pt" to="31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2wVAIAAGIEAAAOAAAAZHJzL2Uyb0RvYy54bWysVM2O0zAQviPxDpbv3ST9Wdpo0xVqWi4L&#10;VNqFu2s7jYVjW7a3aYWQWM5IfQRegQNIKy3wDMkbYbs/7MIFIXpwx56Zz9/MfM7Z+briYEW1YVJk&#10;MDmJIaACS8LEMoOvrmadIQTGIkEQl4JmcEMNPB8/fnRWq5R2ZSk5oRo4EGHSWmWwtFalUWRwSStk&#10;TqSiwjkLqStk3VYvI6JR7dArHnXj+DSqpSZKS0yNcaf5zgnHAb8oKLYvi8JQC3gGHTcbVh3WhV+j&#10;8RlKlxqpkuE9DfQPLCrEhLv0CJUji8C1Zn9AVQxraWRhT7CsIlkUDNNQg6smiX+r5rJEioZaXHOM&#10;OrbJ/D9Y/GI114CRDPYgEKhyI2o+te/bbfOt+dxuQXvT/Gi+Nl+a2+Z7c9t+cPZd+9HZ3tnc7Y+3&#10;oOc7WSuTOsCJmGvfC7wWl+pC4jcGCDkpkVjSUNHVRrlrEp8RPUjxG6Mcn0X9XBIXg66tDG1dF7oC&#10;BWfqtU/04K51YB3muDnOka4twO4wGQ17STyAAB98EUo9hE9U2thnVFbAGxnkTPgWoxStLoz1lH6F&#10;+GMhZ4zzIBMuQJ3B0aA7CAlGcka804cZvVxMuAYr5IUWfqE+57kfpuW1IAGspIhM97ZFjO9sdzkX&#10;Hs+V4ujsrZ2S3o7i0XQ4HfY7/e7ptNOP87zzdDbpd05nyZNB3ssnkzx556kl/bRkhFDh2R1UnfT/&#10;TjX797XT41HXxzZED9FDvxzZw38gHabqB7mTxEKSzVwfpu2EHIL3j86/lPt7Z9//NIx/AgAA//8D&#10;AFBLAwQUAAYACAAAACEAUs0Kcd0AAAAJAQAADwAAAGRycy9kb3ducmV2LnhtbEyPQU/DMAyF70j8&#10;h8hI3Fi6ViqjNJ0mBFyQkBiFs9uYtiJxqibryr8nEwd2s/2enr9XbhdrxEyTHxwrWK8SEMSt0wN3&#10;Cur3p5sNCB+QNRrHpOCHPGyry4sSC+2O/EbzPnQihrAvUEEfwlhI6dueLPqVG4mj9uUmiyGuUyf1&#10;hMcYbo1MkySXFgeOH3oc6aGn9nt/sAp2ny+P2evcWGf0XVd/aFsnz6lS11fL7h5EoCX8m+GEH9Gh&#10;ikyNO7D2wijI1nnsEk7DLYhoyNNNBqL5O8iqlOcNql8AAAD//wMAUEsBAi0AFAAGAAgAAAAhALaD&#10;OJL+AAAA4QEAABMAAAAAAAAAAAAAAAAAAAAAAFtDb250ZW50X1R5cGVzXS54bWxQSwECLQAUAAYA&#10;CAAAACEAOP0h/9YAAACUAQAACwAAAAAAAAAAAAAAAAAvAQAAX3JlbHMvLnJlbHNQSwECLQAUAAYA&#10;CAAAACEABl3tsFQCAABiBAAADgAAAAAAAAAAAAAAAAAuAgAAZHJzL2Uyb0RvYy54bWxQSwECLQAU&#10;AAYACAAAACEAUs0Kcd0AAAAJAQAADwAAAAAAAAAAAAAAAACuBAAAZHJzL2Rvd25yZXYueG1sUEsF&#10;BgAAAAAEAAQA8wAAALgFAAAAAA==&#10;"/>
            </w:pict>
          </mc:Fallback>
        </mc:AlternateContent>
      </w:r>
      <w:r w:rsidR="005B23A2" w:rsidRPr="009B30C8">
        <w:rPr>
          <w:rFonts w:ascii="Times New Roman" w:hAnsi="Times New Roman"/>
          <w:sz w:val="28"/>
          <w:szCs w:val="28"/>
        </w:rPr>
        <w:t>Адрес сайта в сети Интернет:</w:t>
      </w:r>
    </w:p>
    <w:p w:rsidR="005B23A2" w:rsidRPr="009B30C8" w:rsidRDefault="005B23A2" w:rsidP="005B23A2">
      <w:pPr>
        <w:ind w:firstLine="709"/>
        <w:jc w:val="both"/>
        <w:rPr>
          <w:sz w:val="28"/>
          <w:szCs w:val="28"/>
        </w:rPr>
      </w:pPr>
    </w:p>
    <w:p w:rsidR="005B23A2" w:rsidRPr="009B30C8" w:rsidRDefault="005B23A2" w:rsidP="005B23A2">
      <w:pPr>
        <w:ind w:firstLine="709"/>
        <w:jc w:val="both"/>
        <w:rPr>
          <w:sz w:val="28"/>
          <w:szCs w:val="28"/>
        </w:rPr>
      </w:pPr>
      <w:r w:rsidRPr="009B30C8">
        <w:rPr>
          <w:sz w:val="28"/>
          <w:szCs w:val="28"/>
        </w:rPr>
        <w:t xml:space="preserve">Настоящим уведомляем о принятом решении осуществлять подготовку проектной документации, стоимость которой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589"/>
        <w:gridCol w:w="2707"/>
        <w:gridCol w:w="2035"/>
      </w:tblGrid>
      <w:tr w:rsidR="009B30C8" w:rsidRPr="009B30C8" w:rsidTr="00FD1494">
        <w:trPr>
          <w:trHeight w:val="1151"/>
        </w:trPr>
        <w:tc>
          <w:tcPr>
            <w:tcW w:w="1914"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lastRenderedPageBreak/>
              <w:t>Уровни ответственности</w:t>
            </w:r>
          </w:p>
        </w:tc>
        <w:tc>
          <w:tcPr>
            <w:tcW w:w="2589"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t>Стоимость работ по одному договору, в рублях</w:t>
            </w:r>
          </w:p>
        </w:tc>
        <w:tc>
          <w:tcPr>
            <w:tcW w:w="2707"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t>Размер взноса в Компенсационный фонд возмещения вреда, в рублях</w:t>
            </w:r>
          </w:p>
        </w:tc>
        <w:tc>
          <w:tcPr>
            <w:tcW w:w="2035"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t>Необходимый уровень (отметить знаком «</w:t>
            </w:r>
            <w:r w:rsidRPr="009B30C8">
              <w:rPr>
                <w:rFonts w:ascii="Times New Roman" w:hAnsi="Times New Roman"/>
                <w:b/>
                <w:bCs/>
                <w:sz w:val="24"/>
                <w:szCs w:val="24"/>
                <w:lang w:val="en-US"/>
              </w:rPr>
              <w:t>V</w:t>
            </w:r>
            <w:r w:rsidRPr="009B30C8">
              <w:rPr>
                <w:rFonts w:ascii="Times New Roman" w:hAnsi="Times New Roman"/>
                <w:b/>
                <w:bCs/>
                <w:sz w:val="24"/>
                <w:szCs w:val="24"/>
              </w:rPr>
              <w:t>»)</w:t>
            </w:r>
          </w:p>
        </w:tc>
      </w:tr>
      <w:tr w:rsidR="009B30C8" w:rsidRPr="009B30C8"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не превышает              25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p>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p>
        </w:tc>
      </w:tr>
      <w:tr w:rsidR="009B30C8" w:rsidRPr="009B30C8"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 xml:space="preserve">не превышает         </w:t>
            </w:r>
            <w:r w:rsidRPr="009B30C8">
              <w:rPr>
                <w:rFonts w:ascii="Times New Roman" w:hAnsi="Times New Roman"/>
                <w:bCs/>
                <w:sz w:val="24"/>
                <w:szCs w:val="24"/>
              </w:rPr>
              <w:br/>
              <w:t>50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150 000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p>
        </w:tc>
      </w:tr>
      <w:tr w:rsidR="009B30C8" w:rsidRPr="009B30C8"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 xml:space="preserve">не превышает        </w:t>
            </w:r>
            <w:r w:rsidRPr="009B30C8">
              <w:rPr>
                <w:rFonts w:ascii="Times New Roman" w:hAnsi="Times New Roman"/>
                <w:bCs/>
                <w:sz w:val="24"/>
                <w:szCs w:val="24"/>
              </w:rPr>
              <w:br/>
              <w:t>300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p>
        </w:tc>
      </w:tr>
      <w:tr w:rsidR="009B30C8" w:rsidRPr="009B30C8"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300 миллионов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1 000 000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30C8" w:rsidRDefault="005B23A2" w:rsidP="00FD1494">
            <w:pPr>
              <w:pStyle w:val="af"/>
              <w:jc w:val="center"/>
              <w:rPr>
                <w:rFonts w:ascii="Times New Roman" w:hAnsi="Times New Roman"/>
                <w:bCs/>
                <w:sz w:val="24"/>
                <w:szCs w:val="24"/>
              </w:rPr>
            </w:pPr>
          </w:p>
        </w:tc>
      </w:tr>
    </w:tbl>
    <w:p w:rsidR="005B23A2" w:rsidRPr="009B30C8" w:rsidRDefault="005B23A2" w:rsidP="005B23A2">
      <w:pPr>
        <w:jc w:val="center"/>
      </w:pPr>
      <w:r w:rsidRPr="009B30C8">
        <w:rPr>
          <w:b/>
        </w:rPr>
        <w:t xml:space="preserve"> </w:t>
      </w:r>
    </w:p>
    <w:p w:rsidR="005B23A2" w:rsidRPr="009B30C8" w:rsidRDefault="005B23A2" w:rsidP="005B23A2">
      <w:pPr>
        <w:ind w:firstLine="697"/>
        <w:jc w:val="both"/>
        <w:rPr>
          <w:sz w:val="28"/>
          <w:szCs w:val="28"/>
        </w:rPr>
      </w:pPr>
      <w:r w:rsidRPr="009B30C8">
        <w:rPr>
          <w:sz w:val="28"/>
          <w:szCs w:val="28"/>
        </w:rPr>
        <w:t xml:space="preserve">Настоящим уведомляем о принятом решении о намерении принимать участие в заключении договоров подряда на подготовку проектной документации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подряда на подготовку проектной документации является обязательным, с уровнем ответственности: </w:t>
      </w:r>
    </w:p>
    <w:p w:rsidR="005B23A2" w:rsidRPr="009B30C8" w:rsidRDefault="005B23A2" w:rsidP="005B23A2">
      <w:pPr>
        <w:spacing w:line="312" w:lineRule="auto"/>
        <w:ind w:firstLine="700"/>
        <w:jc w:val="both"/>
        <w:rPr>
          <w:lang w:val="en-US"/>
        </w:rPr>
      </w:pPr>
      <w:r w:rsidRPr="009B30C8">
        <w:rPr>
          <w:b/>
          <w:sz w:val="28"/>
          <w:szCs w:val="28"/>
          <w:u w:val="single"/>
        </w:rPr>
        <w:t>ДА/НЕТ</w:t>
      </w:r>
      <w:r w:rsidRPr="009B30C8">
        <w:rPr>
          <w:sz w:val="24"/>
          <w:szCs w:val="24"/>
        </w:rPr>
        <w:t xml:space="preserve"> (ненужное зачеркнуть)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429"/>
        <w:gridCol w:w="2866"/>
        <w:gridCol w:w="2036"/>
      </w:tblGrid>
      <w:tr w:rsidR="009B30C8" w:rsidRPr="009B30C8" w:rsidTr="00FD1494">
        <w:tc>
          <w:tcPr>
            <w:tcW w:w="1914"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t>Уровни ответственности</w:t>
            </w:r>
          </w:p>
        </w:tc>
        <w:tc>
          <w:tcPr>
            <w:tcW w:w="2429"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t>Предельный размер обязательств всем по договорам, в рублях</w:t>
            </w:r>
          </w:p>
        </w:tc>
        <w:tc>
          <w:tcPr>
            <w:tcW w:w="2866"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t>Размер взноса в Компенсационный фонд обеспечения договорных обязательств, в рублях</w:t>
            </w:r>
          </w:p>
        </w:tc>
        <w:tc>
          <w:tcPr>
            <w:tcW w:w="2036" w:type="dxa"/>
            <w:vAlign w:val="center"/>
          </w:tcPr>
          <w:p w:rsidR="005B23A2" w:rsidRPr="009B30C8" w:rsidRDefault="005B23A2" w:rsidP="00FD1494">
            <w:pPr>
              <w:pStyle w:val="af"/>
              <w:jc w:val="center"/>
              <w:rPr>
                <w:rFonts w:ascii="Times New Roman" w:hAnsi="Times New Roman"/>
                <w:b/>
                <w:bCs/>
                <w:sz w:val="24"/>
                <w:szCs w:val="24"/>
              </w:rPr>
            </w:pPr>
            <w:r w:rsidRPr="009B30C8">
              <w:rPr>
                <w:rFonts w:ascii="Times New Roman" w:hAnsi="Times New Roman"/>
                <w:b/>
                <w:bCs/>
                <w:sz w:val="24"/>
                <w:szCs w:val="24"/>
              </w:rPr>
              <w:t>Необходимый уровень (отметить знаком «</w:t>
            </w:r>
            <w:r w:rsidRPr="009B30C8">
              <w:rPr>
                <w:rFonts w:ascii="Times New Roman" w:hAnsi="Times New Roman"/>
                <w:b/>
                <w:bCs/>
                <w:sz w:val="24"/>
                <w:szCs w:val="24"/>
                <w:lang w:val="en-US"/>
              </w:rPr>
              <w:t>V</w:t>
            </w:r>
            <w:r w:rsidRPr="009B30C8">
              <w:rPr>
                <w:rFonts w:ascii="Times New Roman" w:hAnsi="Times New Roman"/>
                <w:b/>
                <w:bCs/>
                <w:sz w:val="24"/>
                <w:szCs w:val="24"/>
              </w:rPr>
              <w:t>»)</w:t>
            </w:r>
          </w:p>
        </w:tc>
      </w:tr>
      <w:tr w:rsidR="009B30C8" w:rsidRPr="009B30C8" w:rsidTr="00FD1494">
        <w:tc>
          <w:tcPr>
            <w:tcW w:w="1914"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Первый</w:t>
            </w:r>
          </w:p>
        </w:tc>
        <w:tc>
          <w:tcPr>
            <w:tcW w:w="2429"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не превышает              25 миллионов</w:t>
            </w:r>
          </w:p>
        </w:tc>
        <w:tc>
          <w:tcPr>
            <w:tcW w:w="2866"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150 000</w:t>
            </w:r>
          </w:p>
        </w:tc>
        <w:tc>
          <w:tcPr>
            <w:tcW w:w="2036" w:type="dxa"/>
          </w:tcPr>
          <w:p w:rsidR="005B23A2" w:rsidRPr="009B30C8" w:rsidRDefault="005B23A2" w:rsidP="00FD1494">
            <w:pPr>
              <w:pStyle w:val="af"/>
              <w:jc w:val="both"/>
              <w:rPr>
                <w:rFonts w:ascii="Times New Roman" w:hAnsi="Times New Roman"/>
                <w:bCs/>
                <w:sz w:val="24"/>
                <w:szCs w:val="24"/>
              </w:rPr>
            </w:pPr>
          </w:p>
        </w:tc>
      </w:tr>
      <w:tr w:rsidR="009B30C8" w:rsidRPr="009B30C8" w:rsidTr="00FD1494">
        <w:tc>
          <w:tcPr>
            <w:tcW w:w="1914"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Второй</w:t>
            </w:r>
          </w:p>
        </w:tc>
        <w:tc>
          <w:tcPr>
            <w:tcW w:w="2429"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не превышает 50 миллионов</w:t>
            </w:r>
          </w:p>
        </w:tc>
        <w:tc>
          <w:tcPr>
            <w:tcW w:w="2866"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350 000</w:t>
            </w:r>
          </w:p>
        </w:tc>
        <w:tc>
          <w:tcPr>
            <w:tcW w:w="2036" w:type="dxa"/>
          </w:tcPr>
          <w:p w:rsidR="005B23A2" w:rsidRPr="009B30C8" w:rsidRDefault="005B23A2" w:rsidP="00FD1494">
            <w:pPr>
              <w:pStyle w:val="af"/>
              <w:jc w:val="both"/>
              <w:rPr>
                <w:rFonts w:ascii="Times New Roman" w:hAnsi="Times New Roman"/>
                <w:bCs/>
                <w:sz w:val="24"/>
                <w:szCs w:val="24"/>
              </w:rPr>
            </w:pPr>
          </w:p>
        </w:tc>
      </w:tr>
      <w:tr w:rsidR="009B30C8" w:rsidRPr="009B30C8" w:rsidTr="00FD1494">
        <w:tc>
          <w:tcPr>
            <w:tcW w:w="1914"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Третий</w:t>
            </w:r>
          </w:p>
        </w:tc>
        <w:tc>
          <w:tcPr>
            <w:tcW w:w="2429"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 xml:space="preserve">не превышает        </w:t>
            </w:r>
            <w:r w:rsidRPr="009B30C8">
              <w:rPr>
                <w:rFonts w:ascii="Times New Roman" w:hAnsi="Times New Roman"/>
                <w:bCs/>
                <w:sz w:val="24"/>
                <w:szCs w:val="24"/>
              </w:rPr>
              <w:br/>
              <w:t>300 миллионов</w:t>
            </w:r>
          </w:p>
        </w:tc>
        <w:tc>
          <w:tcPr>
            <w:tcW w:w="2866"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2 500 000</w:t>
            </w:r>
          </w:p>
        </w:tc>
        <w:tc>
          <w:tcPr>
            <w:tcW w:w="2036" w:type="dxa"/>
          </w:tcPr>
          <w:p w:rsidR="005B23A2" w:rsidRPr="009B30C8" w:rsidRDefault="005B23A2" w:rsidP="00FD1494">
            <w:pPr>
              <w:pStyle w:val="af"/>
              <w:jc w:val="both"/>
              <w:rPr>
                <w:rFonts w:ascii="Times New Roman" w:hAnsi="Times New Roman"/>
                <w:bCs/>
                <w:sz w:val="24"/>
                <w:szCs w:val="24"/>
              </w:rPr>
            </w:pPr>
          </w:p>
        </w:tc>
      </w:tr>
      <w:tr w:rsidR="009B30C8" w:rsidRPr="009B30C8" w:rsidTr="00FD1494">
        <w:tc>
          <w:tcPr>
            <w:tcW w:w="1914"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Четвертый</w:t>
            </w:r>
          </w:p>
        </w:tc>
        <w:tc>
          <w:tcPr>
            <w:tcW w:w="2429"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300 миллионов и более</w:t>
            </w:r>
          </w:p>
        </w:tc>
        <w:tc>
          <w:tcPr>
            <w:tcW w:w="2866" w:type="dxa"/>
            <w:vAlign w:val="center"/>
          </w:tcPr>
          <w:p w:rsidR="005B23A2" w:rsidRPr="009B30C8" w:rsidRDefault="005B23A2" w:rsidP="00FD1494">
            <w:pPr>
              <w:pStyle w:val="af"/>
              <w:jc w:val="center"/>
              <w:rPr>
                <w:rFonts w:ascii="Times New Roman" w:hAnsi="Times New Roman"/>
                <w:bCs/>
                <w:sz w:val="24"/>
                <w:szCs w:val="24"/>
              </w:rPr>
            </w:pPr>
            <w:r w:rsidRPr="009B30C8">
              <w:rPr>
                <w:rFonts w:ascii="Times New Roman" w:hAnsi="Times New Roman"/>
                <w:bCs/>
                <w:sz w:val="24"/>
                <w:szCs w:val="24"/>
              </w:rPr>
              <w:t>3 500 000</w:t>
            </w:r>
          </w:p>
        </w:tc>
        <w:tc>
          <w:tcPr>
            <w:tcW w:w="2036" w:type="dxa"/>
          </w:tcPr>
          <w:p w:rsidR="005B23A2" w:rsidRPr="009B30C8" w:rsidRDefault="005B23A2" w:rsidP="00FD1494">
            <w:pPr>
              <w:pStyle w:val="af"/>
              <w:jc w:val="both"/>
              <w:rPr>
                <w:rFonts w:ascii="Times New Roman" w:hAnsi="Times New Roman"/>
                <w:bCs/>
                <w:sz w:val="24"/>
                <w:szCs w:val="24"/>
              </w:rPr>
            </w:pPr>
          </w:p>
        </w:tc>
      </w:tr>
    </w:tbl>
    <w:p w:rsidR="005B23A2" w:rsidRPr="009B30C8" w:rsidRDefault="005B23A2" w:rsidP="005B23A2">
      <w:pPr>
        <w:jc w:val="right"/>
      </w:pPr>
      <w:r w:rsidRPr="009B30C8">
        <w:rPr>
          <w:b/>
        </w:rPr>
        <w:t xml:space="preserve"> </w:t>
      </w:r>
    </w:p>
    <w:p w:rsidR="006F2B2F" w:rsidRPr="009B30C8" w:rsidRDefault="006F2B2F" w:rsidP="005B23A2">
      <w:pPr>
        <w:ind w:firstLine="540"/>
        <w:jc w:val="both"/>
        <w:rPr>
          <w:sz w:val="28"/>
          <w:szCs w:val="28"/>
        </w:rPr>
      </w:pPr>
      <w:r w:rsidRPr="009B30C8">
        <w:rPr>
          <w:sz w:val="28"/>
          <w:szCs w:val="28"/>
        </w:rPr>
        <w:t>Настоящим уведомляем о принятом решении осуществлять подготовку проектной документации в отношении особо опасных, технически сложных и уникальных объектов капитального строительства</w:t>
      </w:r>
      <w:r w:rsidR="00F4180E" w:rsidRPr="009B30C8">
        <w:rPr>
          <w:sz w:val="28"/>
          <w:szCs w:val="28"/>
        </w:rPr>
        <w:t xml:space="preserve"> за исключением объектов использования атомной энергии</w:t>
      </w:r>
      <w:r w:rsidRPr="009B30C8">
        <w:rPr>
          <w:sz w:val="28"/>
          <w:szCs w:val="28"/>
        </w:rPr>
        <w:t>, указанных в ст. 48.1 Градостроительного кодекса РФ:</w:t>
      </w:r>
    </w:p>
    <w:p w:rsidR="006F2B2F" w:rsidRPr="009B30C8" w:rsidRDefault="006F2B2F" w:rsidP="005B23A2">
      <w:pPr>
        <w:ind w:firstLine="540"/>
        <w:jc w:val="both"/>
        <w:rPr>
          <w:sz w:val="28"/>
          <w:szCs w:val="28"/>
        </w:rPr>
      </w:pPr>
      <w:r w:rsidRPr="009B30C8">
        <w:rPr>
          <w:b/>
          <w:sz w:val="28"/>
          <w:szCs w:val="28"/>
          <w:u w:val="single"/>
        </w:rPr>
        <w:t>ДА/НЕТ</w:t>
      </w:r>
      <w:r w:rsidRPr="009B30C8">
        <w:rPr>
          <w:sz w:val="24"/>
          <w:szCs w:val="24"/>
        </w:rPr>
        <w:t xml:space="preserve"> (ненужное зачеркнуть)</w:t>
      </w:r>
    </w:p>
    <w:p w:rsidR="005B23A2" w:rsidRPr="009B30C8" w:rsidRDefault="005B23A2" w:rsidP="005B23A2">
      <w:pPr>
        <w:ind w:firstLine="540"/>
        <w:jc w:val="both"/>
        <w:rPr>
          <w:sz w:val="28"/>
          <w:szCs w:val="28"/>
        </w:rPr>
      </w:pPr>
      <w:r w:rsidRPr="009B30C8">
        <w:rPr>
          <w:sz w:val="28"/>
          <w:szCs w:val="28"/>
        </w:rPr>
        <w:t xml:space="preserve">В случае преобразования организации, изменения ее наименования, фамилии, имени, отчества индивидуального предпринимателя, места </w:t>
      </w:r>
      <w:r w:rsidRPr="009B30C8">
        <w:rPr>
          <w:sz w:val="28"/>
          <w:szCs w:val="28"/>
        </w:rPr>
        <w:lastRenderedPageBreak/>
        <w:t>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rsidR="0066598E" w:rsidRPr="009B30C8" w:rsidRDefault="0066598E" w:rsidP="0066598E">
      <w:pPr>
        <w:ind w:firstLine="540"/>
        <w:jc w:val="both"/>
        <w:rPr>
          <w:sz w:val="28"/>
          <w:szCs w:val="28"/>
        </w:rPr>
      </w:pPr>
      <w:r w:rsidRPr="009B30C8">
        <w:rPr>
          <w:sz w:val="28"/>
          <w:szCs w:val="28"/>
        </w:rPr>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5B23A2" w:rsidRPr="009B30C8" w:rsidRDefault="005B23A2" w:rsidP="005B23A2">
      <w:pPr>
        <w:ind w:firstLine="540"/>
        <w:jc w:val="both"/>
        <w:rPr>
          <w:sz w:val="28"/>
          <w:szCs w:val="28"/>
        </w:rPr>
      </w:pPr>
      <w:r w:rsidRPr="009B30C8">
        <w:rPr>
          <w:sz w:val="28"/>
          <w:szCs w:val="28"/>
        </w:rPr>
        <w:t>Достоверность сведений в представленных документах подтверждаем.</w:t>
      </w:r>
    </w:p>
    <w:p w:rsidR="005B23A2" w:rsidRPr="009B30C8" w:rsidRDefault="005B23A2" w:rsidP="005B23A2">
      <w:pPr>
        <w:ind w:firstLine="567"/>
        <w:jc w:val="both"/>
        <w:rPr>
          <w:sz w:val="28"/>
          <w:szCs w:val="28"/>
        </w:rPr>
      </w:pPr>
      <w:r w:rsidRPr="009B30C8">
        <w:rPr>
          <w:sz w:val="28"/>
          <w:szCs w:val="28"/>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rsidR="005B23A2" w:rsidRPr="009B30C8" w:rsidRDefault="005B23A2" w:rsidP="005B23A2">
      <w:pPr>
        <w:ind w:firstLine="567"/>
        <w:jc w:val="both"/>
        <w:rPr>
          <w:sz w:val="28"/>
          <w:szCs w:val="28"/>
        </w:rPr>
      </w:pPr>
      <w:r w:rsidRPr="009B30C8">
        <w:rPr>
          <w:sz w:val="28"/>
          <w:szCs w:val="28"/>
        </w:rPr>
        <w:t>Приложения: документы по прилагаемой описи на ___ листах.</w:t>
      </w:r>
    </w:p>
    <w:p w:rsidR="005E7202" w:rsidRPr="009B30C8" w:rsidRDefault="005E7202" w:rsidP="005E7202">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6446"/>
      </w:tblGrid>
      <w:tr w:rsidR="009B30C8" w:rsidRPr="009B30C8" w:rsidTr="007B03B9">
        <w:tc>
          <w:tcPr>
            <w:tcW w:w="3443" w:type="dxa"/>
          </w:tcPr>
          <w:p w:rsidR="005E7202" w:rsidRPr="009B30C8" w:rsidRDefault="005E7202" w:rsidP="007B03B9">
            <w:pPr>
              <w:jc w:val="both"/>
              <w:rPr>
                <w:sz w:val="28"/>
                <w:szCs w:val="28"/>
              </w:rPr>
            </w:pPr>
            <w:r w:rsidRPr="009B30C8">
              <w:rPr>
                <w:sz w:val="28"/>
                <w:szCs w:val="28"/>
              </w:rPr>
              <w:t xml:space="preserve">Фактический адрес </w:t>
            </w:r>
          </w:p>
          <w:p w:rsidR="005E7202" w:rsidRPr="009B30C8" w:rsidRDefault="005E7202" w:rsidP="007B03B9">
            <w:pPr>
              <w:jc w:val="both"/>
              <w:rPr>
                <w:sz w:val="28"/>
                <w:szCs w:val="28"/>
              </w:rPr>
            </w:pPr>
            <w:r w:rsidRPr="009B30C8">
              <w:rPr>
                <w:sz w:val="28"/>
                <w:szCs w:val="28"/>
              </w:rPr>
              <w:t>(местонахождение)</w:t>
            </w:r>
          </w:p>
        </w:tc>
        <w:tc>
          <w:tcPr>
            <w:tcW w:w="6446" w:type="dxa"/>
          </w:tcPr>
          <w:p w:rsidR="005E7202" w:rsidRPr="009B30C8" w:rsidRDefault="005E7202" w:rsidP="007B03B9">
            <w:pPr>
              <w:jc w:val="both"/>
              <w:rPr>
                <w:sz w:val="28"/>
                <w:szCs w:val="28"/>
              </w:rPr>
            </w:pPr>
          </w:p>
        </w:tc>
      </w:tr>
      <w:tr w:rsidR="009B30C8" w:rsidRPr="009B30C8" w:rsidTr="007B03B9">
        <w:tc>
          <w:tcPr>
            <w:tcW w:w="3443" w:type="dxa"/>
          </w:tcPr>
          <w:p w:rsidR="005E7202" w:rsidRPr="009B30C8" w:rsidRDefault="005E7202" w:rsidP="007B03B9">
            <w:pPr>
              <w:jc w:val="both"/>
              <w:rPr>
                <w:sz w:val="28"/>
                <w:szCs w:val="28"/>
              </w:rPr>
            </w:pPr>
            <w:r w:rsidRPr="009B30C8">
              <w:rPr>
                <w:sz w:val="28"/>
                <w:szCs w:val="28"/>
              </w:rPr>
              <w:t>Почтовый адрес</w:t>
            </w:r>
          </w:p>
        </w:tc>
        <w:tc>
          <w:tcPr>
            <w:tcW w:w="6446" w:type="dxa"/>
          </w:tcPr>
          <w:p w:rsidR="005E7202" w:rsidRPr="009B30C8" w:rsidRDefault="005E7202" w:rsidP="007B03B9">
            <w:pPr>
              <w:jc w:val="both"/>
              <w:rPr>
                <w:sz w:val="28"/>
                <w:szCs w:val="28"/>
              </w:rPr>
            </w:pPr>
          </w:p>
        </w:tc>
      </w:tr>
      <w:tr w:rsidR="009B30C8" w:rsidRPr="009B30C8" w:rsidTr="007B03B9">
        <w:tc>
          <w:tcPr>
            <w:tcW w:w="3443" w:type="dxa"/>
          </w:tcPr>
          <w:p w:rsidR="005E7202" w:rsidRPr="009B30C8" w:rsidRDefault="005E7202" w:rsidP="007B03B9">
            <w:pPr>
              <w:jc w:val="both"/>
              <w:rPr>
                <w:sz w:val="28"/>
                <w:szCs w:val="28"/>
              </w:rPr>
            </w:pPr>
            <w:r w:rsidRPr="009B30C8">
              <w:rPr>
                <w:sz w:val="28"/>
                <w:szCs w:val="28"/>
              </w:rPr>
              <w:t>Юридический адрес</w:t>
            </w:r>
          </w:p>
        </w:tc>
        <w:tc>
          <w:tcPr>
            <w:tcW w:w="6446" w:type="dxa"/>
          </w:tcPr>
          <w:p w:rsidR="005E7202" w:rsidRPr="009B30C8" w:rsidRDefault="005E7202" w:rsidP="007B03B9">
            <w:pPr>
              <w:jc w:val="both"/>
              <w:rPr>
                <w:sz w:val="28"/>
                <w:szCs w:val="28"/>
              </w:rPr>
            </w:pPr>
          </w:p>
        </w:tc>
      </w:tr>
      <w:tr w:rsidR="009B30C8" w:rsidRPr="009B30C8" w:rsidTr="007B03B9">
        <w:tc>
          <w:tcPr>
            <w:tcW w:w="3443" w:type="dxa"/>
          </w:tcPr>
          <w:p w:rsidR="005E7202" w:rsidRPr="009B30C8" w:rsidRDefault="005E7202" w:rsidP="007B03B9">
            <w:pPr>
              <w:jc w:val="both"/>
              <w:rPr>
                <w:sz w:val="28"/>
                <w:szCs w:val="28"/>
              </w:rPr>
            </w:pPr>
            <w:r w:rsidRPr="009B30C8">
              <w:rPr>
                <w:sz w:val="28"/>
                <w:szCs w:val="28"/>
              </w:rPr>
              <w:t>Контактные телефоны</w:t>
            </w:r>
          </w:p>
        </w:tc>
        <w:tc>
          <w:tcPr>
            <w:tcW w:w="6446" w:type="dxa"/>
          </w:tcPr>
          <w:p w:rsidR="005E7202" w:rsidRPr="009B30C8" w:rsidRDefault="005E7202" w:rsidP="007B03B9">
            <w:pPr>
              <w:jc w:val="both"/>
              <w:rPr>
                <w:sz w:val="28"/>
                <w:szCs w:val="28"/>
              </w:rPr>
            </w:pPr>
          </w:p>
        </w:tc>
      </w:tr>
      <w:tr w:rsidR="009B30C8" w:rsidRPr="009B30C8" w:rsidTr="007B03B9">
        <w:tc>
          <w:tcPr>
            <w:tcW w:w="3443" w:type="dxa"/>
          </w:tcPr>
          <w:p w:rsidR="005E7202" w:rsidRPr="009B30C8" w:rsidRDefault="005E7202" w:rsidP="007B03B9">
            <w:pPr>
              <w:jc w:val="both"/>
              <w:rPr>
                <w:sz w:val="28"/>
                <w:szCs w:val="28"/>
              </w:rPr>
            </w:pPr>
            <w:r w:rsidRPr="009B30C8">
              <w:rPr>
                <w:sz w:val="28"/>
                <w:szCs w:val="28"/>
              </w:rPr>
              <w:t>Факс</w:t>
            </w:r>
          </w:p>
        </w:tc>
        <w:tc>
          <w:tcPr>
            <w:tcW w:w="6446" w:type="dxa"/>
          </w:tcPr>
          <w:p w:rsidR="005E7202" w:rsidRPr="009B30C8" w:rsidRDefault="005E7202" w:rsidP="007B03B9">
            <w:pPr>
              <w:jc w:val="both"/>
              <w:rPr>
                <w:sz w:val="28"/>
                <w:szCs w:val="28"/>
              </w:rPr>
            </w:pPr>
          </w:p>
        </w:tc>
      </w:tr>
      <w:tr w:rsidR="009B30C8" w:rsidRPr="009B30C8" w:rsidTr="007B03B9">
        <w:tc>
          <w:tcPr>
            <w:tcW w:w="3443" w:type="dxa"/>
          </w:tcPr>
          <w:p w:rsidR="005E7202" w:rsidRPr="009B30C8" w:rsidRDefault="005E7202" w:rsidP="007B03B9">
            <w:pPr>
              <w:jc w:val="both"/>
              <w:rPr>
                <w:sz w:val="28"/>
                <w:szCs w:val="28"/>
              </w:rPr>
            </w:pPr>
            <w:r w:rsidRPr="009B30C8">
              <w:rPr>
                <w:sz w:val="28"/>
                <w:szCs w:val="28"/>
              </w:rPr>
              <w:t>Электронная почта</w:t>
            </w:r>
          </w:p>
        </w:tc>
        <w:tc>
          <w:tcPr>
            <w:tcW w:w="6446" w:type="dxa"/>
          </w:tcPr>
          <w:p w:rsidR="005E7202" w:rsidRPr="009B30C8" w:rsidRDefault="005E7202" w:rsidP="007B03B9">
            <w:pPr>
              <w:jc w:val="both"/>
              <w:rPr>
                <w:sz w:val="28"/>
                <w:szCs w:val="28"/>
              </w:rPr>
            </w:pPr>
          </w:p>
        </w:tc>
      </w:tr>
      <w:tr w:rsidR="009B30C8" w:rsidRPr="009B30C8" w:rsidTr="007B03B9">
        <w:tc>
          <w:tcPr>
            <w:tcW w:w="3443" w:type="dxa"/>
          </w:tcPr>
          <w:p w:rsidR="005E7202" w:rsidRPr="009B30C8" w:rsidRDefault="005E7202" w:rsidP="007B03B9">
            <w:pPr>
              <w:jc w:val="both"/>
              <w:rPr>
                <w:sz w:val="28"/>
                <w:szCs w:val="28"/>
              </w:rPr>
            </w:pPr>
            <w:r w:rsidRPr="009B30C8">
              <w:rPr>
                <w:sz w:val="28"/>
                <w:szCs w:val="28"/>
              </w:rPr>
              <w:t>Исполнитель, телефон, электронная почта</w:t>
            </w:r>
          </w:p>
        </w:tc>
        <w:tc>
          <w:tcPr>
            <w:tcW w:w="6446" w:type="dxa"/>
          </w:tcPr>
          <w:p w:rsidR="005E7202" w:rsidRPr="009B30C8" w:rsidRDefault="005E7202" w:rsidP="007B03B9">
            <w:pPr>
              <w:jc w:val="both"/>
              <w:rPr>
                <w:sz w:val="28"/>
                <w:szCs w:val="28"/>
              </w:rPr>
            </w:pPr>
          </w:p>
        </w:tc>
      </w:tr>
      <w:tr w:rsidR="005E7202" w:rsidRPr="009B30C8" w:rsidTr="007B03B9">
        <w:tc>
          <w:tcPr>
            <w:tcW w:w="3443" w:type="dxa"/>
          </w:tcPr>
          <w:p w:rsidR="005E7202" w:rsidRPr="009B30C8" w:rsidRDefault="005E7202" w:rsidP="007B03B9">
            <w:pPr>
              <w:jc w:val="both"/>
              <w:rPr>
                <w:sz w:val="28"/>
                <w:szCs w:val="28"/>
              </w:rPr>
            </w:pPr>
            <w:r w:rsidRPr="009B30C8">
              <w:rPr>
                <w:sz w:val="28"/>
                <w:szCs w:val="28"/>
              </w:rPr>
              <w:t>Официальный сайт</w:t>
            </w:r>
          </w:p>
        </w:tc>
        <w:tc>
          <w:tcPr>
            <w:tcW w:w="6446" w:type="dxa"/>
          </w:tcPr>
          <w:p w:rsidR="005E7202" w:rsidRPr="009B30C8" w:rsidRDefault="005E7202" w:rsidP="007B03B9">
            <w:pPr>
              <w:jc w:val="both"/>
              <w:rPr>
                <w:sz w:val="28"/>
                <w:szCs w:val="28"/>
              </w:rPr>
            </w:pPr>
          </w:p>
        </w:tc>
      </w:tr>
    </w:tbl>
    <w:p w:rsidR="005E7202" w:rsidRPr="009B30C8" w:rsidRDefault="005E7202" w:rsidP="005E7202">
      <w:pPr>
        <w:ind w:firstLine="709"/>
      </w:pPr>
    </w:p>
    <w:p w:rsidR="005E7202" w:rsidRPr="009B30C8" w:rsidRDefault="005E7202" w:rsidP="005E7202">
      <w:pPr>
        <w:ind w:firstLine="709"/>
      </w:pPr>
    </w:p>
    <w:tbl>
      <w:tblPr>
        <w:tblW w:w="0" w:type="auto"/>
        <w:tblInd w:w="108" w:type="dxa"/>
        <w:tblBorders>
          <w:top w:val="double" w:sz="2" w:space="0" w:color="B8CCE4"/>
          <w:left w:val="double" w:sz="2" w:space="0" w:color="B8CCE4"/>
          <w:bottom w:val="double" w:sz="2" w:space="0" w:color="B8CCE4"/>
          <w:right w:val="double" w:sz="2" w:space="0" w:color="B8CCE4"/>
          <w:insideH w:val="single" w:sz="6" w:space="0" w:color="B8CCE4"/>
          <w:insideV w:val="single" w:sz="6" w:space="0" w:color="B8CCE4"/>
        </w:tblBorders>
        <w:tblLook w:val="04A0" w:firstRow="1" w:lastRow="0" w:firstColumn="1" w:lastColumn="0" w:noHBand="0" w:noVBand="1"/>
      </w:tblPr>
      <w:tblGrid>
        <w:gridCol w:w="3082"/>
        <w:gridCol w:w="3190"/>
        <w:gridCol w:w="3509"/>
      </w:tblGrid>
      <w:tr w:rsidR="009B30C8" w:rsidRPr="009B30C8" w:rsidTr="007B03B9">
        <w:tc>
          <w:tcPr>
            <w:tcW w:w="3082" w:type="dxa"/>
          </w:tcPr>
          <w:p w:rsidR="005E7202" w:rsidRPr="009B30C8" w:rsidRDefault="005E7202" w:rsidP="007B03B9">
            <w:pPr>
              <w:jc w:val="both"/>
              <w:rPr>
                <w:sz w:val="28"/>
                <w:szCs w:val="28"/>
              </w:rPr>
            </w:pPr>
          </w:p>
        </w:tc>
        <w:tc>
          <w:tcPr>
            <w:tcW w:w="3190" w:type="dxa"/>
          </w:tcPr>
          <w:p w:rsidR="005E7202" w:rsidRPr="009B30C8" w:rsidRDefault="005E7202" w:rsidP="007B03B9">
            <w:pPr>
              <w:jc w:val="both"/>
              <w:rPr>
                <w:sz w:val="28"/>
                <w:szCs w:val="28"/>
              </w:rPr>
            </w:pPr>
          </w:p>
        </w:tc>
        <w:tc>
          <w:tcPr>
            <w:tcW w:w="3509" w:type="dxa"/>
          </w:tcPr>
          <w:p w:rsidR="005E7202" w:rsidRPr="009B30C8" w:rsidRDefault="005E7202" w:rsidP="007B03B9">
            <w:pPr>
              <w:jc w:val="both"/>
              <w:rPr>
                <w:sz w:val="28"/>
                <w:szCs w:val="28"/>
              </w:rPr>
            </w:pPr>
          </w:p>
        </w:tc>
      </w:tr>
      <w:tr w:rsidR="009B30C8" w:rsidRPr="009B30C8" w:rsidTr="007B03B9">
        <w:trPr>
          <w:trHeight w:val="561"/>
        </w:trPr>
        <w:tc>
          <w:tcPr>
            <w:tcW w:w="3082" w:type="dxa"/>
          </w:tcPr>
          <w:p w:rsidR="005E7202" w:rsidRPr="009B30C8" w:rsidRDefault="005E7202" w:rsidP="007B03B9">
            <w:pPr>
              <w:jc w:val="both"/>
              <w:rPr>
                <w:i/>
                <w:sz w:val="18"/>
                <w:szCs w:val="18"/>
              </w:rPr>
            </w:pPr>
            <w:r w:rsidRPr="009B30C8">
              <w:rPr>
                <w:i/>
                <w:sz w:val="18"/>
                <w:szCs w:val="18"/>
              </w:rPr>
              <w:t>(Должность руководителя)</w:t>
            </w:r>
          </w:p>
        </w:tc>
        <w:tc>
          <w:tcPr>
            <w:tcW w:w="3190" w:type="dxa"/>
          </w:tcPr>
          <w:p w:rsidR="005E7202" w:rsidRPr="009B30C8" w:rsidRDefault="005E7202" w:rsidP="007B03B9">
            <w:pPr>
              <w:jc w:val="both"/>
              <w:rPr>
                <w:i/>
                <w:sz w:val="18"/>
                <w:szCs w:val="18"/>
              </w:rPr>
            </w:pPr>
            <w:r w:rsidRPr="009B30C8">
              <w:rPr>
                <w:i/>
                <w:sz w:val="18"/>
                <w:szCs w:val="18"/>
              </w:rPr>
              <w:t>(Подпись)</w:t>
            </w:r>
          </w:p>
        </w:tc>
        <w:tc>
          <w:tcPr>
            <w:tcW w:w="3509" w:type="dxa"/>
          </w:tcPr>
          <w:p w:rsidR="005E7202" w:rsidRPr="009B30C8" w:rsidRDefault="005E7202" w:rsidP="007B03B9">
            <w:pPr>
              <w:jc w:val="both"/>
              <w:rPr>
                <w:i/>
                <w:sz w:val="18"/>
                <w:szCs w:val="18"/>
              </w:rPr>
            </w:pPr>
            <w:r w:rsidRPr="009B30C8">
              <w:rPr>
                <w:i/>
                <w:sz w:val="18"/>
                <w:szCs w:val="18"/>
              </w:rPr>
              <w:t>(Расшифровка подписи)</w:t>
            </w:r>
          </w:p>
        </w:tc>
      </w:tr>
      <w:tr w:rsidR="005E7202" w:rsidRPr="009B30C8" w:rsidTr="007B03B9">
        <w:trPr>
          <w:trHeight w:val="1002"/>
        </w:trPr>
        <w:tc>
          <w:tcPr>
            <w:tcW w:w="3082" w:type="dxa"/>
          </w:tcPr>
          <w:p w:rsidR="005E7202" w:rsidRPr="009B30C8" w:rsidRDefault="005E7202" w:rsidP="005B23A2">
            <w:pPr>
              <w:jc w:val="both"/>
              <w:rPr>
                <w:i/>
                <w:sz w:val="18"/>
                <w:szCs w:val="18"/>
              </w:rPr>
            </w:pPr>
          </w:p>
        </w:tc>
        <w:tc>
          <w:tcPr>
            <w:tcW w:w="3190" w:type="dxa"/>
          </w:tcPr>
          <w:p w:rsidR="005E7202" w:rsidRPr="009B30C8" w:rsidRDefault="005E7202" w:rsidP="007B03B9">
            <w:pPr>
              <w:jc w:val="center"/>
              <w:rPr>
                <w:b/>
                <w:sz w:val="28"/>
                <w:szCs w:val="28"/>
              </w:rPr>
            </w:pPr>
            <w:r w:rsidRPr="009B30C8">
              <w:rPr>
                <w:b/>
                <w:sz w:val="28"/>
                <w:szCs w:val="28"/>
              </w:rPr>
              <w:t>МП</w:t>
            </w:r>
          </w:p>
        </w:tc>
        <w:tc>
          <w:tcPr>
            <w:tcW w:w="3509" w:type="dxa"/>
          </w:tcPr>
          <w:p w:rsidR="005E7202" w:rsidRPr="009B30C8" w:rsidRDefault="005E7202" w:rsidP="007B03B9">
            <w:pPr>
              <w:jc w:val="both"/>
              <w:rPr>
                <w:sz w:val="28"/>
                <w:szCs w:val="28"/>
              </w:rPr>
            </w:pPr>
          </w:p>
        </w:tc>
      </w:tr>
    </w:tbl>
    <w:p w:rsidR="005E7202" w:rsidRPr="009B30C8" w:rsidRDefault="005E7202" w:rsidP="005E7202">
      <w:pPr>
        <w:ind w:firstLine="709"/>
        <w:jc w:val="right"/>
        <w:rPr>
          <w:sz w:val="23"/>
          <w:szCs w:val="23"/>
        </w:rPr>
      </w:pPr>
    </w:p>
    <w:p w:rsidR="00CF6EA7" w:rsidRPr="009B30C8" w:rsidRDefault="00CF6EA7" w:rsidP="00D80F30">
      <w:pPr>
        <w:rPr>
          <w:sz w:val="23"/>
          <w:szCs w:val="23"/>
        </w:rPr>
      </w:pPr>
    </w:p>
    <w:sectPr w:rsidR="00CF6EA7" w:rsidRPr="009B30C8" w:rsidSect="007A4E8B">
      <w:headerReference w:type="even" r:id="rId13"/>
      <w:headerReference w:type="default" r:id="rId14"/>
      <w:footerReference w:type="even" r:id="rId15"/>
      <w:footerReference w:type="default" r:id="rId16"/>
      <w:headerReference w:type="first" r:id="rId17"/>
      <w:footerReference w:type="first" r:id="rId18"/>
      <w:pgSz w:w="11906" w:h="16838"/>
      <w:pgMar w:top="1135" w:right="851" w:bottom="993" w:left="136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17" w:rsidRPr="003526ED" w:rsidRDefault="00DF4917">
      <w:pPr>
        <w:rPr>
          <w:sz w:val="19"/>
          <w:szCs w:val="19"/>
        </w:rPr>
      </w:pPr>
      <w:r w:rsidRPr="003526ED">
        <w:rPr>
          <w:sz w:val="19"/>
          <w:szCs w:val="19"/>
        </w:rPr>
        <w:separator/>
      </w:r>
    </w:p>
  </w:endnote>
  <w:endnote w:type="continuationSeparator" w:id="0">
    <w:p w:rsidR="00DF4917" w:rsidRPr="003526ED" w:rsidRDefault="00DF4917">
      <w:pPr>
        <w:rPr>
          <w:sz w:val="19"/>
          <w:szCs w:val="19"/>
        </w:rPr>
      </w:pPr>
      <w:r w:rsidRPr="003526E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6B" w:rsidRDefault="00216A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17" w:rsidRPr="007A4E8B" w:rsidRDefault="00DF4917">
    <w:pPr>
      <w:pStyle w:val="a9"/>
      <w:jc w:val="center"/>
      <w:rPr>
        <w:sz w:val="24"/>
        <w:szCs w:val="24"/>
      </w:rPr>
    </w:pPr>
    <w:r w:rsidRPr="007A4E8B">
      <w:rPr>
        <w:sz w:val="24"/>
        <w:szCs w:val="24"/>
      </w:rPr>
      <w:fldChar w:fldCharType="begin"/>
    </w:r>
    <w:r w:rsidRPr="007A4E8B">
      <w:rPr>
        <w:sz w:val="24"/>
        <w:szCs w:val="24"/>
      </w:rPr>
      <w:instrText>PAGE   \* MERGEFORMAT</w:instrText>
    </w:r>
    <w:r w:rsidRPr="007A4E8B">
      <w:rPr>
        <w:sz w:val="24"/>
        <w:szCs w:val="24"/>
      </w:rPr>
      <w:fldChar w:fldCharType="separate"/>
    </w:r>
    <w:r w:rsidR="00216A6B">
      <w:rPr>
        <w:noProof/>
        <w:sz w:val="24"/>
        <w:szCs w:val="24"/>
      </w:rPr>
      <w:t>2</w:t>
    </w:r>
    <w:r w:rsidRPr="007A4E8B">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17" w:rsidRDefault="00DF4917">
    <w:pPr>
      <w:pStyle w:val="a9"/>
      <w:jc w:val="right"/>
    </w:pPr>
  </w:p>
  <w:p w:rsidR="00DF4917" w:rsidRDefault="00DF49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17" w:rsidRPr="003526ED" w:rsidRDefault="00DF4917">
      <w:pPr>
        <w:rPr>
          <w:sz w:val="19"/>
          <w:szCs w:val="19"/>
        </w:rPr>
      </w:pPr>
      <w:r w:rsidRPr="003526ED">
        <w:rPr>
          <w:sz w:val="19"/>
          <w:szCs w:val="19"/>
        </w:rPr>
        <w:separator/>
      </w:r>
    </w:p>
  </w:footnote>
  <w:footnote w:type="continuationSeparator" w:id="0">
    <w:p w:rsidR="00DF4917" w:rsidRPr="003526ED" w:rsidRDefault="00DF4917">
      <w:pPr>
        <w:rPr>
          <w:sz w:val="19"/>
          <w:szCs w:val="19"/>
        </w:rPr>
      </w:pPr>
      <w:r w:rsidRPr="003526ED">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6B" w:rsidRDefault="00216A6B">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4514" type="#_x0000_t136" style="position:absolute;margin-left:0;margin-top:0;width:484.65pt;height:161.55pt;z-index:-251655168;mso-position-horizontal:center;mso-position-horizontal-relative:margin;mso-position-vertical:center;mso-position-vertical-relative:margin" o:allowincell="f" fillcolor="#f2dbdb [661]" stroked="f">
          <v:fill opacity=".5"/>
          <v:textpath style="font-family:&quot;Times New Roman&quot;;font-size:1pt" string="ПРОЕКТ"/>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17" w:rsidRDefault="00216A6B">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4515" type="#_x0000_t136" style="position:absolute;margin-left:0;margin-top:0;width:484.65pt;height:161.55pt;z-index:-251653120;mso-position-horizontal:center;mso-position-horizontal-relative:margin;mso-position-vertical:center;mso-position-vertical-relative:margin" o:allowincell="f" fillcolor="#f2dbdb [661]" stroked="f">
          <v:fill opacity=".5"/>
          <v:textpath style="font-family:&quot;Times New Roman&quot;;font-size:1pt" string="ПРОЕКТ"/>
        </v:shape>
      </w:pict>
    </w:r>
  </w:p>
  <w:p w:rsidR="00DF4917" w:rsidRDefault="00DF491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6B" w:rsidRDefault="00216A6B">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64513" type="#_x0000_t136" style="position:absolute;margin-left:0;margin-top:0;width:484.65pt;height:161.55pt;z-index:-251657216;mso-position-horizontal:center;mso-position-horizontal-relative:margin;mso-position-vertical:center;mso-position-vertical-relative:margin" o:allowincell="f" fillcolor="#f2dbdb [661]" stroked="f">
          <v:fill opacity=".5"/>
          <v:textpath style="font-family:&quot;Times New Roman&quot;;font-size:1pt" string="ПРОЕКТ"/>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693"/>
    <w:multiLevelType w:val="hybridMultilevel"/>
    <w:tmpl w:val="2DFEEE22"/>
    <w:lvl w:ilvl="0" w:tplc="B790B3C6">
      <w:start w:val="1"/>
      <w:numFmt w:val="decimal"/>
      <w:lvlText w:val="3.1.%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72553E"/>
    <w:multiLevelType w:val="hybridMultilevel"/>
    <w:tmpl w:val="5DF604E2"/>
    <w:lvl w:ilvl="0" w:tplc="A00A08A8">
      <w:start w:val="1"/>
      <w:numFmt w:val="decimal"/>
      <w:lvlText w:val="7.%1."/>
      <w:lvlJc w:val="left"/>
      <w:pPr>
        <w:ind w:left="2204" w:hanging="360"/>
      </w:pPr>
      <w:rPr>
        <w:rFonts w:hint="default"/>
        <w:b w:val="0"/>
        <w:i w:val="0"/>
        <w:sz w:val="28"/>
        <w:szCs w:val="28"/>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2">
    <w:nsid w:val="07AE3E97"/>
    <w:multiLevelType w:val="hybridMultilevel"/>
    <w:tmpl w:val="D4D46004"/>
    <w:lvl w:ilvl="0" w:tplc="72604574">
      <w:start w:val="1"/>
      <w:numFmt w:val="decimal"/>
      <w:lvlText w:val="6.%1."/>
      <w:lvlJc w:val="left"/>
      <w:pPr>
        <w:ind w:left="532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665D3"/>
    <w:multiLevelType w:val="hybridMultilevel"/>
    <w:tmpl w:val="C9A8D0B6"/>
    <w:lvl w:ilvl="0" w:tplc="0D361AB4">
      <w:start w:val="1"/>
      <w:numFmt w:val="decimal"/>
      <w:lvlText w:val="1.%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5B66DE"/>
    <w:multiLevelType w:val="hybridMultilevel"/>
    <w:tmpl w:val="5B9AA36A"/>
    <w:lvl w:ilvl="0" w:tplc="3AA63B24">
      <w:start w:val="1"/>
      <w:numFmt w:val="decimal"/>
      <w:lvlText w:val="2.8.%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8648B0"/>
    <w:multiLevelType w:val="hybridMultilevel"/>
    <w:tmpl w:val="24CC24B0"/>
    <w:lvl w:ilvl="0" w:tplc="DB90DEDC">
      <w:start w:val="1"/>
      <w:numFmt w:val="decimal"/>
      <w:lvlText w:val="2.7.%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607F6B"/>
    <w:multiLevelType w:val="hybridMultilevel"/>
    <w:tmpl w:val="CAB05EF4"/>
    <w:lvl w:ilvl="0" w:tplc="00447944">
      <w:start w:val="1"/>
      <w:numFmt w:val="decimal"/>
      <w:lvlText w:val="4.%1."/>
      <w:lvlJc w:val="left"/>
      <w:pPr>
        <w:ind w:left="2204" w:hanging="360"/>
      </w:pPr>
      <w:rPr>
        <w:rFonts w:hint="default"/>
      </w:rPr>
    </w:lvl>
    <w:lvl w:ilvl="1" w:tplc="18B8B2EC">
      <w:start w:val="1"/>
      <w:numFmt w:val="decimal"/>
      <w:lvlText w:val="%2)"/>
      <w:lvlJc w:val="left"/>
      <w:pPr>
        <w:ind w:left="3219" w:hanging="1005"/>
      </w:pPr>
      <w:rPr>
        <w:rFonts w:hint="default"/>
      </w:r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26D02A1B"/>
    <w:multiLevelType w:val="hybridMultilevel"/>
    <w:tmpl w:val="CAB05EF4"/>
    <w:lvl w:ilvl="0" w:tplc="00447944">
      <w:start w:val="1"/>
      <w:numFmt w:val="decimal"/>
      <w:lvlText w:val="4.%1."/>
      <w:lvlJc w:val="left"/>
      <w:pPr>
        <w:ind w:left="3196" w:hanging="360"/>
      </w:pPr>
      <w:rPr>
        <w:rFonts w:hint="default"/>
      </w:rPr>
    </w:lvl>
    <w:lvl w:ilvl="1" w:tplc="18B8B2EC">
      <w:start w:val="1"/>
      <w:numFmt w:val="decimal"/>
      <w:lvlText w:val="%2)"/>
      <w:lvlJc w:val="left"/>
      <w:pPr>
        <w:ind w:left="4211" w:hanging="1005"/>
      </w:pPr>
      <w:rPr>
        <w:rFonts w:hint="default"/>
      </w:rPr>
    </w:lvl>
    <w:lvl w:ilvl="2" w:tplc="0419001B">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8">
    <w:nsid w:val="2ECB64E4"/>
    <w:multiLevelType w:val="hybridMultilevel"/>
    <w:tmpl w:val="34029566"/>
    <w:lvl w:ilvl="0" w:tplc="F4425362">
      <w:start w:val="1"/>
      <w:numFmt w:val="decimal"/>
      <w:lvlText w:val="5.%1."/>
      <w:lvlJc w:val="left"/>
      <w:pPr>
        <w:ind w:left="1920" w:hanging="360"/>
      </w:pPr>
      <w:rPr>
        <w:rFonts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E4E93"/>
    <w:multiLevelType w:val="hybridMultilevel"/>
    <w:tmpl w:val="7B26BE64"/>
    <w:lvl w:ilvl="0" w:tplc="0E30B6F6">
      <w:start w:val="1"/>
      <w:numFmt w:val="decimal"/>
      <w:lvlText w:val="4.1.%1."/>
      <w:lvlJc w:val="left"/>
      <w:pPr>
        <w:ind w:left="2204" w:hanging="360"/>
      </w:pPr>
      <w:rPr>
        <w:rFonts w:hint="default"/>
        <w:b w:val="0"/>
        <w:i w:val="0"/>
        <w:sz w:val="28"/>
        <w:szCs w:val="28"/>
      </w:rPr>
    </w:lvl>
    <w:lvl w:ilvl="1" w:tplc="18B8B2EC">
      <w:start w:val="1"/>
      <w:numFmt w:val="decimal"/>
      <w:lvlText w:val="%2)"/>
      <w:lvlJc w:val="left"/>
      <w:pPr>
        <w:ind w:left="3219" w:hanging="1005"/>
      </w:pPr>
      <w:rPr>
        <w:rFonts w:hint="default"/>
      </w:r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72350C8"/>
    <w:multiLevelType w:val="hybridMultilevel"/>
    <w:tmpl w:val="31A28CC8"/>
    <w:lvl w:ilvl="0" w:tplc="E1D64AD4">
      <w:start w:val="1"/>
      <w:numFmt w:val="decimal"/>
      <w:lvlText w:val="3.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257962"/>
    <w:multiLevelType w:val="hybridMultilevel"/>
    <w:tmpl w:val="58DA1C82"/>
    <w:lvl w:ilvl="0" w:tplc="98A452D6">
      <w:start w:val="1"/>
      <w:numFmt w:val="decimal"/>
      <w:lvlText w:val="2.6.%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C0021F"/>
    <w:multiLevelType w:val="hybridMultilevel"/>
    <w:tmpl w:val="B074CE94"/>
    <w:lvl w:ilvl="0" w:tplc="8AA0B0A2">
      <w:start w:val="1"/>
      <w:numFmt w:val="decimal"/>
      <w:lvlText w:val="6.3.%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E1B056A"/>
    <w:multiLevelType w:val="hybridMultilevel"/>
    <w:tmpl w:val="697C4E5E"/>
    <w:lvl w:ilvl="0" w:tplc="55480D7A">
      <w:start w:val="1"/>
      <w:numFmt w:val="decimal"/>
      <w:lvlText w:val="2.2.%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9E21B2"/>
    <w:multiLevelType w:val="hybridMultilevel"/>
    <w:tmpl w:val="70062432"/>
    <w:lvl w:ilvl="0" w:tplc="6D20F9FA">
      <w:start w:val="1"/>
      <w:numFmt w:val="decimal"/>
      <w:lvlText w:val="2.9.%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ED58D5"/>
    <w:multiLevelType w:val="hybridMultilevel"/>
    <w:tmpl w:val="48F077DA"/>
    <w:lvl w:ilvl="0" w:tplc="583A35DA">
      <w:start w:val="1"/>
      <w:numFmt w:val="decimal"/>
      <w:lvlText w:val="5.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67A6139F"/>
    <w:multiLevelType w:val="hybridMultilevel"/>
    <w:tmpl w:val="B93E1D04"/>
    <w:lvl w:ilvl="0" w:tplc="26D628EC">
      <w:start w:val="1"/>
      <w:numFmt w:val="decimal"/>
      <w:lvlText w:val="3.3.%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D80F9A"/>
    <w:multiLevelType w:val="multilevel"/>
    <w:tmpl w:val="46F6A9D2"/>
    <w:lvl w:ilvl="0">
      <w:start w:val="1"/>
      <w:numFmt w:val="decimal"/>
      <w:lvlText w:val="%1."/>
      <w:lvlJc w:val="left"/>
      <w:pPr>
        <w:ind w:left="1230" w:hanging="1230"/>
      </w:pPr>
      <w:rPr>
        <w:rFonts w:hint="default"/>
      </w:rPr>
    </w:lvl>
    <w:lvl w:ilvl="1">
      <w:start w:val="1"/>
      <w:numFmt w:val="decimal"/>
      <w:lvlText w:val="2.%2."/>
      <w:lvlJc w:val="left"/>
      <w:pPr>
        <w:ind w:left="2648" w:hanging="1230"/>
      </w:pPr>
      <w:rPr>
        <w:rFonts w:hint="default"/>
        <w:b w:val="0"/>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7E62965"/>
    <w:multiLevelType w:val="hybridMultilevel"/>
    <w:tmpl w:val="3A1EF144"/>
    <w:lvl w:ilvl="0" w:tplc="26D628EC">
      <w:start w:val="1"/>
      <w:numFmt w:val="decimal"/>
      <w:lvlText w:val="3.3.%1."/>
      <w:lvlJc w:val="left"/>
      <w:pPr>
        <w:ind w:left="1430" w:hanging="360"/>
      </w:pPr>
      <w:rPr>
        <w:rFonts w:hint="default"/>
        <w:b w:val="0"/>
        <w:i w:val="0"/>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nsid w:val="6D0523B4"/>
    <w:multiLevelType w:val="hybridMultilevel"/>
    <w:tmpl w:val="3D684FEC"/>
    <w:lvl w:ilvl="0" w:tplc="8BD4E628">
      <w:start w:val="1"/>
      <w:numFmt w:val="decimal"/>
      <w:lvlText w:val="5.5.%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33B7F47"/>
    <w:multiLevelType w:val="hybridMultilevel"/>
    <w:tmpl w:val="CFD47F3E"/>
    <w:lvl w:ilvl="0" w:tplc="2288154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93B29024">
      <w:start w:val="1"/>
      <w:numFmt w:val="decimal"/>
      <w:lvlText w:val="3.4.%4."/>
      <w:lvlJc w:val="left"/>
      <w:pPr>
        <w:ind w:left="1778"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2958CB"/>
    <w:multiLevelType w:val="hybridMultilevel"/>
    <w:tmpl w:val="9A66DF32"/>
    <w:lvl w:ilvl="0" w:tplc="B0AAEA06">
      <w:start w:val="1"/>
      <w:numFmt w:val="decimal"/>
      <w:lvlText w:val="3.%1."/>
      <w:lvlJc w:val="left"/>
      <w:pPr>
        <w:ind w:left="2204" w:hanging="360"/>
      </w:pPr>
      <w:rPr>
        <w:rFonts w:hint="default"/>
      </w:rPr>
    </w:lvl>
    <w:lvl w:ilvl="1" w:tplc="18B8B2EC">
      <w:start w:val="1"/>
      <w:numFmt w:val="decimal"/>
      <w:lvlText w:val="%2)"/>
      <w:lvlJc w:val="left"/>
      <w:pPr>
        <w:ind w:left="3219" w:hanging="1005"/>
      </w:pPr>
      <w:rPr>
        <w:rFonts w:hint="default"/>
      </w:r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2">
    <w:nsid w:val="7CFC3521"/>
    <w:multiLevelType w:val="hybridMultilevel"/>
    <w:tmpl w:val="1AC8C854"/>
    <w:lvl w:ilvl="0" w:tplc="E0D2779C">
      <w:start w:val="1"/>
      <w:numFmt w:val="decimal"/>
      <w:lvlText w:val="4.%1."/>
      <w:lvlJc w:val="left"/>
      <w:pPr>
        <w:ind w:left="844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8E034F"/>
    <w:multiLevelType w:val="hybridMultilevel"/>
    <w:tmpl w:val="BA54CAB4"/>
    <w:lvl w:ilvl="0" w:tplc="EE90B9EA">
      <w:start w:val="1"/>
      <w:numFmt w:val="decimal"/>
      <w:lvlText w:val="5.4.%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3"/>
  </w:num>
  <w:num w:numId="3">
    <w:abstractNumId w:val="21"/>
  </w:num>
  <w:num w:numId="4">
    <w:abstractNumId w:val="8"/>
  </w:num>
  <w:num w:numId="5">
    <w:abstractNumId w:val="22"/>
  </w:num>
  <w:num w:numId="6">
    <w:abstractNumId w:val="15"/>
  </w:num>
  <w:num w:numId="7">
    <w:abstractNumId w:val="11"/>
  </w:num>
  <w:num w:numId="8">
    <w:abstractNumId w:val="5"/>
  </w:num>
  <w:num w:numId="9">
    <w:abstractNumId w:val="2"/>
  </w:num>
  <w:num w:numId="10">
    <w:abstractNumId w:val="13"/>
  </w:num>
  <w:num w:numId="11">
    <w:abstractNumId w:val="4"/>
  </w:num>
  <w:num w:numId="12">
    <w:abstractNumId w:val="14"/>
  </w:num>
  <w:num w:numId="13">
    <w:abstractNumId w:val="7"/>
  </w:num>
  <w:num w:numId="14">
    <w:abstractNumId w:val="12"/>
  </w:num>
  <w:num w:numId="15">
    <w:abstractNumId w:val="23"/>
  </w:num>
  <w:num w:numId="16">
    <w:abstractNumId w:val="19"/>
  </w:num>
  <w:num w:numId="17">
    <w:abstractNumId w:val="0"/>
  </w:num>
  <w:num w:numId="18">
    <w:abstractNumId w:val="18"/>
  </w:num>
  <w:num w:numId="19">
    <w:abstractNumId w:val="16"/>
  </w:num>
  <w:num w:numId="20">
    <w:abstractNumId w:val="20"/>
  </w:num>
  <w:num w:numId="21">
    <w:abstractNumId w:val="10"/>
  </w:num>
  <w:num w:numId="22">
    <w:abstractNumId w:val="9"/>
  </w:num>
  <w:num w:numId="23">
    <w:abstractNumId w:val="6"/>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64516"/>
    <o:shapelayout v:ext="edit">
      <o:idmap v:ext="edit" data="6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39"/>
    <w:rsid w:val="000007FE"/>
    <w:rsid w:val="00003EF0"/>
    <w:rsid w:val="00007729"/>
    <w:rsid w:val="00012AD7"/>
    <w:rsid w:val="00013B6C"/>
    <w:rsid w:val="00020600"/>
    <w:rsid w:val="00030AF3"/>
    <w:rsid w:val="00037580"/>
    <w:rsid w:val="000430D3"/>
    <w:rsid w:val="00053BB0"/>
    <w:rsid w:val="00054504"/>
    <w:rsid w:val="00055874"/>
    <w:rsid w:val="00057355"/>
    <w:rsid w:val="000633E4"/>
    <w:rsid w:val="0006512E"/>
    <w:rsid w:val="00070650"/>
    <w:rsid w:val="00070E15"/>
    <w:rsid w:val="00075F14"/>
    <w:rsid w:val="000761EA"/>
    <w:rsid w:val="000805A7"/>
    <w:rsid w:val="00084BB9"/>
    <w:rsid w:val="000878BA"/>
    <w:rsid w:val="0009212F"/>
    <w:rsid w:val="000938FD"/>
    <w:rsid w:val="000A025E"/>
    <w:rsid w:val="000A03CE"/>
    <w:rsid w:val="000A180D"/>
    <w:rsid w:val="000A3348"/>
    <w:rsid w:val="000A4389"/>
    <w:rsid w:val="000B018A"/>
    <w:rsid w:val="000B1BC2"/>
    <w:rsid w:val="000B6345"/>
    <w:rsid w:val="000B7A25"/>
    <w:rsid w:val="000D7053"/>
    <w:rsid w:val="000E299A"/>
    <w:rsid w:val="000F0646"/>
    <w:rsid w:val="000F09CE"/>
    <w:rsid w:val="000F0CF9"/>
    <w:rsid w:val="000F0F6F"/>
    <w:rsid w:val="000F27BD"/>
    <w:rsid w:val="000F4452"/>
    <w:rsid w:val="000F6A9F"/>
    <w:rsid w:val="00100D04"/>
    <w:rsid w:val="00104B5A"/>
    <w:rsid w:val="00112F45"/>
    <w:rsid w:val="0011428B"/>
    <w:rsid w:val="00127735"/>
    <w:rsid w:val="001378F5"/>
    <w:rsid w:val="00141991"/>
    <w:rsid w:val="00141BA0"/>
    <w:rsid w:val="0014250D"/>
    <w:rsid w:val="00146171"/>
    <w:rsid w:val="001573FE"/>
    <w:rsid w:val="00161D63"/>
    <w:rsid w:val="00164209"/>
    <w:rsid w:val="00165797"/>
    <w:rsid w:val="00166B34"/>
    <w:rsid w:val="00175882"/>
    <w:rsid w:val="00180159"/>
    <w:rsid w:val="00180982"/>
    <w:rsid w:val="0018156D"/>
    <w:rsid w:val="001831EC"/>
    <w:rsid w:val="0018327C"/>
    <w:rsid w:val="001834F7"/>
    <w:rsid w:val="001837A2"/>
    <w:rsid w:val="00191218"/>
    <w:rsid w:val="00195F0E"/>
    <w:rsid w:val="001970E4"/>
    <w:rsid w:val="001A1178"/>
    <w:rsid w:val="001A44A2"/>
    <w:rsid w:val="001A5B0F"/>
    <w:rsid w:val="001B0D36"/>
    <w:rsid w:val="001B140E"/>
    <w:rsid w:val="001B31A7"/>
    <w:rsid w:val="001B6944"/>
    <w:rsid w:val="001C00CC"/>
    <w:rsid w:val="001C339C"/>
    <w:rsid w:val="001D58FD"/>
    <w:rsid w:val="001E4956"/>
    <w:rsid w:val="001F40CB"/>
    <w:rsid w:val="00201BC9"/>
    <w:rsid w:val="002023EB"/>
    <w:rsid w:val="00204DC8"/>
    <w:rsid w:val="00206949"/>
    <w:rsid w:val="00216A6B"/>
    <w:rsid w:val="00222202"/>
    <w:rsid w:val="00230020"/>
    <w:rsid w:val="0023350E"/>
    <w:rsid w:val="002453FC"/>
    <w:rsid w:val="00246268"/>
    <w:rsid w:val="002462BD"/>
    <w:rsid w:val="00247810"/>
    <w:rsid w:val="0025147F"/>
    <w:rsid w:val="002630D2"/>
    <w:rsid w:val="002631A3"/>
    <w:rsid w:val="002665CF"/>
    <w:rsid w:val="002666F2"/>
    <w:rsid w:val="00271524"/>
    <w:rsid w:val="00272766"/>
    <w:rsid w:val="002755A6"/>
    <w:rsid w:val="00276C25"/>
    <w:rsid w:val="00287BEC"/>
    <w:rsid w:val="00292B18"/>
    <w:rsid w:val="002930E8"/>
    <w:rsid w:val="002A2AD5"/>
    <w:rsid w:val="002B3273"/>
    <w:rsid w:val="002B3D71"/>
    <w:rsid w:val="002B5006"/>
    <w:rsid w:val="002C6061"/>
    <w:rsid w:val="002C7E31"/>
    <w:rsid w:val="002D2129"/>
    <w:rsid w:val="002D2775"/>
    <w:rsid w:val="002D58D4"/>
    <w:rsid w:val="002E542B"/>
    <w:rsid w:val="002E78B4"/>
    <w:rsid w:val="002F5099"/>
    <w:rsid w:val="00302422"/>
    <w:rsid w:val="003158A4"/>
    <w:rsid w:val="003174A5"/>
    <w:rsid w:val="00317C0E"/>
    <w:rsid w:val="00321543"/>
    <w:rsid w:val="00321FC4"/>
    <w:rsid w:val="003230A0"/>
    <w:rsid w:val="003241A0"/>
    <w:rsid w:val="0032450C"/>
    <w:rsid w:val="00330F60"/>
    <w:rsid w:val="003446F5"/>
    <w:rsid w:val="00344DD7"/>
    <w:rsid w:val="003526ED"/>
    <w:rsid w:val="00353311"/>
    <w:rsid w:val="003603D9"/>
    <w:rsid w:val="00361907"/>
    <w:rsid w:val="00372502"/>
    <w:rsid w:val="00377E7B"/>
    <w:rsid w:val="00383A70"/>
    <w:rsid w:val="003A0672"/>
    <w:rsid w:val="003A35EF"/>
    <w:rsid w:val="003A64BF"/>
    <w:rsid w:val="003B032E"/>
    <w:rsid w:val="003B67B4"/>
    <w:rsid w:val="003C4A1A"/>
    <w:rsid w:val="003C7CAD"/>
    <w:rsid w:val="003C7DE5"/>
    <w:rsid w:val="003D56BB"/>
    <w:rsid w:val="003D7280"/>
    <w:rsid w:val="003E0A42"/>
    <w:rsid w:val="003E0AB6"/>
    <w:rsid w:val="003E647B"/>
    <w:rsid w:val="003F0687"/>
    <w:rsid w:val="003F2896"/>
    <w:rsid w:val="003F3DA0"/>
    <w:rsid w:val="00400EA1"/>
    <w:rsid w:val="004029A8"/>
    <w:rsid w:val="00402AED"/>
    <w:rsid w:val="004042AB"/>
    <w:rsid w:val="00407DB8"/>
    <w:rsid w:val="00413D0B"/>
    <w:rsid w:val="0041480C"/>
    <w:rsid w:val="004218C2"/>
    <w:rsid w:val="00421BEC"/>
    <w:rsid w:val="004223F4"/>
    <w:rsid w:val="00426932"/>
    <w:rsid w:val="0043039D"/>
    <w:rsid w:val="004348E0"/>
    <w:rsid w:val="004374F6"/>
    <w:rsid w:val="004414BA"/>
    <w:rsid w:val="0044323B"/>
    <w:rsid w:val="00450CF8"/>
    <w:rsid w:val="00452EE3"/>
    <w:rsid w:val="00453518"/>
    <w:rsid w:val="0045591C"/>
    <w:rsid w:val="00455CE8"/>
    <w:rsid w:val="004607CD"/>
    <w:rsid w:val="00463605"/>
    <w:rsid w:val="00474D7A"/>
    <w:rsid w:val="004812BB"/>
    <w:rsid w:val="004818D1"/>
    <w:rsid w:val="00490A5F"/>
    <w:rsid w:val="004922E4"/>
    <w:rsid w:val="00493C12"/>
    <w:rsid w:val="00493FA5"/>
    <w:rsid w:val="00494E69"/>
    <w:rsid w:val="00495584"/>
    <w:rsid w:val="004962EC"/>
    <w:rsid w:val="004A2988"/>
    <w:rsid w:val="004A6FD9"/>
    <w:rsid w:val="004B1C71"/>
    <w:rsid w:val="004B3C7B"/>
    <w:rsid w:val="004B772B"/>
    <w:rsid w:val="004B792D"/>
    <w:rsid w:val="004B7AE3"/>
    <w:rsid w:val="004C1ED8"/>
    <w:rsid w:val="004C325B"/>
    <w:rsid w:val="004C6CA9"/>
    <w:rsid w:val="004D142D"/>
    <w:rsid w:val="004D1D09"/>
    <w:rsid w:val="004D447D"/>
    <w:rsid w:val="004D5575"/>
    <w:rsid w:val="004E0190"/>
    <w:rsid w:val="004E7244"/>
    <w:rsid w:val="004F7B53"/>
    <w:rsid w:val="0050086A"/>
    <w:rsid w:val="00502547"/>
    <w:rsid w:val="00502692"/>
    <w:rsid w:val="00503A50"/>
    <w:rsid w:val="0050704D"/>
    <w:rsid w:val="00512278"/>
    <w:rsid w:val="00513565"/>
    <w:rsid w:val="00514ACB"/>
    <w:rsid w:val="0052690D"/>
    <w:rsid w:val="005307BA"/>
    <w:rsid w:val="00530FD2"/>
    <w:rsid w:val="00532809"/>
    <w:rsid w:val="00534597"/>
    <w:rsid w:val="00537374"/>
    <w:rsid w:val="0054075A"/>
    <w:rsid w:val="005418B1"/>
    <w:rsid w:val="00543D21"/>
    <w:rsid w:val="00546340"/>
    <w:rsid w:val="0055580D"/>
    <w:rsid w:val="0055788E"/>
    <w:rsid w:val="00563973"/>
    <w:rsid w:val="00571343"/>
    <w:rsid w:val="00573534"/>
    <w:rsid w:val="00575393"/>
    <w:rsid w:val="00590DBA"/>
    <w:rsid w:val="00596088"/>
    <w:rsid w:val="005975B8"/>
    <w:rsid w:val="005A05E1"/>
    <w:rsid w:val="005A05F8"/>
    <w:rsid w:val="005A6FD1"/>
    <w:rsid w:val="005A7D0B"/>
    <w:rsid w:val="005B1EAF"/>
    <w:rsid w:val="005B23A2"/>
    <w:rsid w:val="005B30D3"/>
    <w:rsid w:val="005B37BF"/>
    <w:rsid w:val="005C1DEC"/>
    <w:rsid w:val="005C2855"/>
    <w:rsid w:val="005D01B4"/>
    <w:rsid w:val="005D5665"/>
    <w:rsid w:val="005E0F5E"/>
    <w:rsid w:val="005E3EFD"/>
    <w:rsid w:val="005E7202"/>
    <w:rsid w:val="0060561C"/>
    <w:rsid w:val="00607E3E"/>
    <w:rsid w:val="006118B6"/>
    <w:rsid w:val="006242A6"/>
    <w:rsid w:val="00625A69"/>
    <w:rsid w:val="0062616A"/>
    <w:rsid w:val="0062702E"/>
    <w:rsid w:val="00632152"/>
    <w:rsid w:val="0063356F"/>
    <w:rsid w:val="006356B8"/>
    <w:rsid w:val="00637A24"/>
    <w:rsid w:val="006626E3"/>
    <w:rsid w:val="0066598E"/>
    <w:rsid w:val="00673A48"/>
    <w:rsid w:val="006809B4"/>
    <w:rsid w:val="00690238"/>
    <w:rsid w:val="00691D7F"/>
    <w:rsid w:val="0069755D"/>
    <w:rsid w:val="006A6E86"/>
    <w:rsid w:val="006A6FAD"/>
    <w:rsid w:val="006A7105"/>
    <w:rsid w:val="006B3101"/>
    <w:rsid w:val="006B502E"/>
    <w:rsid w:val="006C32B6"/>
    <w:rsid w:val="006C7780"/>
    <w:rsid w:val="006D1DEE"/>
    <w:rsid w:val="006D6295"/>
    <w:rsid w:val="006E50EF"/>
    <w:rsid w:val="006F2B2F"/>
    <w:rsid w:val="006F42E0"/>
    <w:rsid w:val="00703865"/>
    <w:rsid w:val="007048C9"/>
    <w:rsid w:val="00704E84"/>
    <w:rsid w:val="0071798D"/>
    <w:rsid w:val="00722ADD"/>
    <w:rsid w:val="00724E14"/>
    <w:rsid w:val="00724E63"/>
    <w:rsid w:val="007340CD"/>
    <w:rsid w:val="00736020"/>
    <w:rsid w:val="007455D6"/>
    <w:rsid w:val="007513A1"/>
    <w:rsid w:val="007608A2"/>
    <w:rsid w:val="0076343A"/>
    <w:rsid w:val="00770711"/>
    <w:rsid w:val="007736BB"/>
    <w:rsid w:val="00773F12"/>
    <w:rsid w:val="0077566A"/>
    <w:rsid w:val="00775B31"/>
    <w:rsid w:val="0077605C"/>
    <w:rsid w:val="00776A14"/>
    <w:rsid w:val="00776DB4"/>
    <w:rsid w:val="00781450"/>
    <w:rsid w:val="00795DF3"/>
    <w:rsid w:val="007A0A38"/>
    <w:rsid w:val="007A4E8B"/>
    <w:rsid w:val="007A56E0"/>
    <w:rsid w:val="007A78BB"/>
    <w:rsid w:val="007B03B9"/>
    <w:rsid w:val="007B177E"/>
    <w:rsid w:val="007B1FC0"/>
    <w:rsid w:val="007B3127"/>
    <w:rsid w:val="007C3CBE"/>
    <w:rsid w:val="007D1145"/>
    <w:rsid w:val="007E0E3A"/>
    <w:rsid w:val="007E5FA1"/>
    <w:rsid w:val="007F5AAA"/>
    <w:rsid w:val="007F5D51"/>
    <w:rsid w:val="007F714B"/>
    <w:rsid w:val="00802B11"/>
    <w:rsid w:val="0080404A"/>
    <w:rsid w:val="00805278"/>
    <w:rsid w:val="00806E78"/>
    <w:rsid w:val="00807AEE"/>
    <w:rsid w:val="00807B67"/>
    <w:rsid w:val="008110A0"/>
    <w:rsid w:val="00812D50"/>
    <w:rsid w:val="008148EA"/>
    <w:rsid w:val="00817D4B"/>
    <w:rsid w:val="00823AE1"/>
    <w:rsid w:val="0082684D"/>
    <w:rsid w:val="00840E6A"/>
    <w:rsid w:val="0084342F"/>
    <w:rsid w:val="00844358"/>
    <w:rsid w:val="00852D77"/>
    <w:rsid w:val="00853FD3"/>
    <w:rsid w:val="00857DAB"/>
    <w:rsid w:val="008601A1"/>
    <w:rsid w:val="008618DD"/>
    <w:rsid w:val="00864BFD"/>
    <w:rsid w:val="00865AD7"/>
    <w:rsid w:val="0086704F"/>
    <w:rsid w:val="00871336"/>
    <w:rsid w:val="00880E3B"/>
    <w:rsid w:val="00884969"/>
    <w:rsid w:val="00886385"/>
    <w:rsid w:val="00895F1E"/>
    <w:rsid w:val="008A1CF2"/>
    <w:rsid w:val="008A2F35"/>
    <w:rsid w:val="008B6386"/>
    <w:rsid w:val="008C00F9"/>
    <w:rsid w:val="008C4975"/>
    <w:rsid w:val="008C67A7"/>
    <w:rsid w:val="008E1E90"/>
    <w:rsid w:val="008E374C"/>
    <w:rsid w:val="008E42C0"/>
    <w:rsid w:val="008E5A80"/>
    <w:rsid w:val="008E712C"/>
    <w:rsid w:val="008F00F0"/>
    <w:rsid w:val="008F3F43"/>
    <w:rsid w:val="008F5CB9"/>
    <w:rsid w:val="0090073B"/>
    <w:rsid w:val="00903049"/>
    <w:rsid w:val="00910B34"/>
    <w:rsid w:val="0091655C"/>
    <w:rsid w:val="009169FC"/>
    <w:rsid w:val="009279CC"/>
    <w:rsid w:val="00930E98"/>
    <w:rsid w:val="00931A41"/>
    <w:rsid w:val="0093485F"/>
    <w:rsid w:val="0094350E"/>
    <w:rsid w:val="00945D13"/>
    <w:rsid w:val="00955475"/>
    <w:rsid w:val="00962319"/>
    <w:rsid w:val="009624F2"/>
    <w:rsid w:val="00966F91"/>
    <w:rsid w:val="00967312"/>
    <w:rsid w:val="00967BAF"/>
    <w:rsid w:val="00971621"/>
    <w:rsid w:val="0097521A"/>
    <w:rsid w:val="00975FAF"/>
    <w:rsid w:val="00976E9F"/>
    <w:rsid w:val="00977E8C"/>
    <w:rsid w:val="009803C2"/>
    <w:rsid w:val="00981A0C"/>
    <w:rsid w:val="0098288A"/>
    <w:rsid w:val="00982BD7"/>
    <w:rsid w:val="009869E0"/>
    <w:rsid w:val="009872E2"/>
    <w:rsid w:val="00991C15"/>
    <w:rsid w:val="0099323E"/>
    <w:rsid w:val="009A2DF9"/>
    <w:rsid w:val="009A749D"/>
    <w:rsid w:val="009B07D9"/>
    <w:rsid w:val="009B30C8"/>
    <w:rsid w:val="009B3418"/>
    <w:rsid w:val="009B359D"/>
    <w:rsid w:val="009B6BF9"/>
    <w:rsid w:val="009B7E0C"/>
    <w:rsid w:val="009C763A"/>
    <w:rsid w:val="009D2882"/>
    <w:rsid w:val="009D2B1F"/>
    <w:rsid w:val="009E11E8"/>
    <w:rsid w:val="009E1A3F"/>
    <w:rsid w:val="009E6CCB"/>
    <w:rsid w:val="009F2826"/>
    <w:rsid w:val="009F609B"/>
    <w:rsid w:val="00A02F67"/>
    <w:rsid w:val="00A10D34"/>
    <w:rsid w:val="00A16B37"/>
    <w:rsid w:val="00A176A7"/>
    <w:rsid w:val="00A35FC3"/>
    <w:rsid w:val="00A40F66"/>
    <w:rsid w:val="00A41861"/>
    <w:rsid w:val="00A47DBC"/>
    <w:rsid w:val="00A66013"/>
    <w:rsid w:val="00A71898"/>
    <w:rsid w:val="00A75012"/>
    <w:rsid w:val="00A77E85"/>
    <w:rsid w:val="00A81A16"/>
    <w:rsid w:val="00A81D71"/>
    <w:rsid w:val="00A85C75"/>
    <w:rsid w:val="00A86085"/>
    <w:rsid w:val="00A90729"/>
    <w:rsid w:val="00A91CF2"/>
    <w:rsid w:val="00AA078D"/>
    <w:rsid w:val="00AA542F"/>
    <w:rsid w:val="00AB16DD"/>
    <w:rsid w:val="00AB1CC4"/>
    <w:rsid w:val="00AB6BF1"/>
    <w:rsid w:val="00AC4DD0"/>
    <w:rsid w:val="00AC79B5"/>
    <w:rsid w:val="00AD0ACC"/>
    <w:rsid w:val="00AD52ED"/>
    <w:rsid w:val="00AE1710"/>
    <w:rsid w:val="00AE284C"/>
    <w:rsid w:val="00AE2E96"/>
    <w:rsid w:val="00AE58C3"/>
    <w:rsid w:val="00AF5B9F"/>
    <w:rsid w:val="00B00153"/>
    <w:rsid w:val="00B023C0"/>
    <w:rsid w:val="00B105E6"/>
    <w:rsid w:val="00B11E36"/>
    <w:rsid w:val="00B1315E"/>
    <w:rsid w:val="00B25FA9"/>
    <w:rsid w:val="00B3015F"/>
    <w:rsid w:val="00B30B2E"/>
    <w:rsid w:val="00B30C81"/>
    <w:rsid w:val="00B420D1"/>
    <w:rsid w:val="00B42459"/>
    <w:rsid w:val="00B4449B"/>
    <w:rsid w:val="00B45CFE"/>
    <w:rsid w:val="00B51A31"/>
    <w:rsid w:val="00B5277B"/>
    <w:rsid w:val="00B55717"/>
    <w:rsid w:val="00B60991"/>
    <w:rsid w:val="00B66DE2"/>
    <w:rsid w:val="00B67203"/>
    <w:rsid w:val="00B84661"/>
    <w:rsid w:val="00B945A6"/>
    <w:rsid w:val="00B96D51"/>
    <w:rsid w:val="00BA533D"/>
    <w:rsid w:val="00BA713F"/>
    <w:rsid w:val="00BB0EA3"/>
    <w:rsid w:val="00BB1A0B"/>
    <w:rsid w:val="00BB2188"/>
    <w:rsid w:val="00BB548B"/>
    <w:rsid w:val="00BC5B12"/>
    <w:rsid w:val="00BC7D5C"/>
    <w:rsid w:val="00BD387F"/>
    <w:rsid w:val="00BE6563"/>
    <w:rsid w:val="00BF4CA5"/>
    <w:rsid w:val="00C00708"/>
    <w:rsid w:val="00C117FE"/>
    <w:rsid w:val="00C17334"/>
    <w:rsid w:val="00C21B16"/>
    <w:rsid w:val="00C21BD0"/>
    <w:rsid w:val="00C2735D"/>
    <w:rsid w:val="00C3299C"/>
    <w:rsid w:val="00C37E5D"/>
    <w:rsid w:val="00C40255"/>
    <w:rsid w:val="00C42D58"/>
    <w:rsid w:val="00C43D84"/>
    <w:rsid w:val="00C452CA"/>
    <w:rsid w:val="00C518E8"/>
    <w:rsid w:val="00C66B30"/>
    <w:rsid w:val="00C71BCC"/>
    <w:rsid w:val="00C762C1"/>
    <w:rsid w:val="00C8126A"/>
    <w:rsid w:val="00C81416"/>
    <w:rsid w:val="00C838E7"/>
    <w:rsid w:val="00C86CF8"/>
    <w:rsid w:val="00C9212D"/>
    <w:rsid w:val="00C93379"/>
    <w:rsid w:val="00C950C7"/>
    <w:rsid w:val="00CB1A45"/>
    <w:rsid w:val="00CB22E4"/>
    <w:rsid w:val="00CB5AF2"/>
    <w:rsid w:val="00CD01C8"/>
    <w:rsid w:val="00CD3ABD"/>
    <w:rsid w:val="00CE258E"/>
    <w:rsid w:val="00CF1A4D"/>
    <w:rsid w:val="00CF4F9C"/>
    <w:rsid w:val="00CF6EA7"/>
    <w:rsid w:val="00D03054"/>
    <w:rsid w:val="00D124B8"/>
    <w:rsid w:val="00D1625D"/>
    <w:rsid w:val="00D22125"/>
    <w:rsid w:val="00D26EE4"/>
    <w:rsid w:val="00D32806"/>
    <w:rsid w:val="00D35533"/>
    <w:rsid w:val="00D360BD"/>
    <w:rsid w:val="00D42817"/>
    <w:rsid w:val="00D42CCB"/>
    <w:rsid w:val="00D43FAB"/>
    <w:rsid w:val="00D46629"/>
    <w:rsid w:val="00D470B0"/>
    <w:rsid w:val="00D51FF9"/>
    <w:rsid w:val="00D673F0"/>
    <w:rsid w:val="00D70EDD"/>
    <w:rsid w:val="00D71797"/>
    <w:rsid w:val="00D74EB0"/>
    <w:rsid w:val="00D7556D"/>
    <w:rsid w:val="00D80F30"/>
    <w:rsid w:val="00D81A14"/>
    <w:rsid w:val="00D851F3"/>
    <w:rsid w:val="00D854D2"/>
    <w:rsid w:val="00DA0580"/>
    <w:rsid w:val="00DB31BA"/>
    <w:rsid w:val="00DD08CA"/>
    <w:rsid w:val="00DD1FEE"/>
    <w:rsid w:val="00DD2F9D"/>
    <w:rsid w:val="00DD5E77"/>
    <w:rsid w:val="00DE1722"/>
    <w:rsid w:val="00DE4562"/>
    <w:rsid w:val="00DE4695"/>
    <w:rsid w:val="00DF0AFF"/>
    <w:rsid w:val="00DF3025"/>
    <w:rsid w:val="00DF4728"/>
    <w:rsid w:val="00DF4917"/>
    <w:rsid w:val="00E0124B"/>
    <w:rsid w:val="00E02903"/>
    <w:rsid w:val="00E05918"/>
    <w:rsid w:val="00E15F01"/>
    <w:rsid w:val="00E20B0E"/>
    <w:rsid w:val="00E2217D"/>
    <w:rsid w:val="00E2533C"/>
    <w:rsid w:val="00E326EC"/>
    <w:rsid w:val="00E3791B"/>
    <w:rsid w:val="00E41268"/>
    <w:rsid w:val="00E45441"/>
    <w:rsid w:val="00E46D67"/>
    <w:rsid w:val="00E61D7D"/>
    <w:rsid w:val="00E748A9"/>
    <w:rsid w:val="00E74DA1"/>
    <w:rsid w:val="00E75BB8"/>
    <w:rsid w:val="00E82EA7"/>
    <w:rsid w:val="00E86E29"/>
    <w:rsid w:val="00E948D7"/>
    <w:rsid w:val="00E955F7"/>
    <w:rsid w:val="00E96884"/>
    <w:rsid w:val="00E97C27"/>
    <w:rsid w:val="00EA0B86"/>
    <w:rsid w:val="00EA1237"/>
    <w:rsid w:val="00EA2BCB"/>
    <w:rsid w:val="00EA324D"/>
    <w:rsid w:val="00EB7E51"/>
    <w:rsid w:val="00EC739B"/>
    <w:rsid w:val="00EE533A"/>
    <w:rsid w:val="00EE6C93"/>
    <w:rsid w:val="00EF5274"/>
    <w:rsid w:val="00F03EBF"/>
    <w:rsid w:val="00F06251"/>
    <w:rsid w:val="00F10839"/>
    <w:rsid w:val="00F127E8"/>
    <w:rsid w:val="00F1545B"/>
    <w:rsid w:val="00F221C1"/>
    <w:rsid w:val="00F234E7"/>
    <w:rsid w:val="00F24D5A"/>
    <w:rsid w:val="00F30EB7"/>
    <w:rsid w:val="00F40E25"/>
    <w:rsid w:val="00F4180E"/>
    <w:rsid w:val="00F42022"/>
    <w:rsid w:val="00F43AA7"/>
    <w:rsid w:val="00F45168"/>
    <w:rsid w:val="00F5485F"/>
    <w:rsid w:val="00F56121"/>
    <w:rsid w:val="00F614AB"/>
    <w:rsid w:val="00F63E0B"/>
    <w:rsid w:val="00F65DE4"/>
    <w:rsid w:val="00F67052"/>
    <w:rsid w:val="00F7685E"/>
    <w:rsid w:val="00F76C6E"/>
    <w:rsid w:val="00F816C7"/>
    <w:rsid w:val="00F81E75"/>
    <w:rsid w:val="00F91E9C"/>
    <w:rsid w:val="00F9213E"/>
    <w:rsid w:val="00FA4A47"/>
    <w:rsid w:val="00FA4ADA"/>
    <w:rsid w:val="00FC6245"/>
    <w:rsid w:val="00FD1494"/>
    <w:rsid w:val="00FD1746"/>
    <w:rsid w:val="00FD2343"/>
    <w:rsid w:val="00FD27AA"/>
    <w:rsid w:val="00FD34C0"/>
    <w:rsid w:val="00FD3A24"/>
    <w:rsid w:val="00FD5D5E"/>
    <w:rsid w:val="00FD7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39"/>
  </w:style>
  <w:style w:type="paragraph" w:styleId="1">
    <w:name w:val="heading 1"/>
    <w:basedOn w:val="a"/>
    <w:next w:val="a"/>
    <w:qFormat/>
    <w:rsid w:val="00F1083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823AE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0839"/>
    <w:rPr>
      <w:sz w:val="24"/>
      <w:szCs w:val="24"/>
    </w:rPr>
  </w:style>
  <w:style w:type="paragraph" w:styleId="2">
    <w:name w:val="Body Text 2"/>
    <w:basedOn w:val="a"/>
    <w:rsid w:val="00F10839"/>
    <w:pPr>
      <w:jc w:val="both"/>
    </w:pPr>
    <w:rPr>
      <w:sz w:val="24"/>
      <w:szCs w:val="24"/>
    </w:rPr>
  </w:style>
  <w:style w:type="paragraph" w:customStyle="1" w:styleId="a4">
    <w:name w:val="Знак Знак Знак Знак Знак Знак"/>
    <w:basedOn w:val="a"/>
    <w:next w:val="1"/>
    <w:rsid w:val="00F10839"/>
    <w:pPr>
      <w:spacing w:after="160" w:line="240" w:lineRule="exact"/>
      <w:jc w:val="both"/>
    </w:pPr>
    <w:rPr>
      <w:rFonts w:ascii="Verdana" w:hAnsi="Verdana" w:cs="Verdana"/>
      <w:lang w:val="en-US" w:eastAsia="en-US"/>
    </w:rPr>
  </w:style>
  <w:style w:type="paragraph" w:styleId="a5">
    <w:name w:val="Balloon Text"/>
    <w:basedOn w:val="a"/>
    <w:link w:val="a6"/>
    <w:uiPriority w:val="99"/>
    <w:semiHidden/>
    <w:rsid w:val="0045591C"/>
    <w:rPr>
      <w:rFonts w:ascii="Tahoma" w:hAnsi="Tahoma" w:cs="Tahoma"/>
      <w:sz w:val="16"/>
      <w:szCs w:val="16"/>
    </w:rPr>
  </w:style>
  <w:style w:type="character" w:styleId="a7">
    <w:name w:val="Strong"/>
    <w:qFormat/>
    <w:rsid w:val="00F45168"/>
    <w:rPr>
      <w:b/>
      <w:bCs/>
    </w:rPr>
  </w:style>
  <w:style w:type="paragraph" w:styleId="a8">
    <w:name w:val="Normal (Web)"/>
    <w:basedOn w:val="a"/>
    <w:rsid w:val="00F45168"/>
    <w:pPr>
      <w:spacing w:before="100" w:beforeAutospacing="1" w:after="100" w:afterAutospacing="1"/>
    </w:pPr>
    <w:rPr>
      <w:sz w:val="24"/>
      <w:szCs w:val="24"/>
    </w:rPr>
  </w:style>
  <w:style w:type="paragraph" w:styleId="a9">
    <w:name w:val="footer"/>
    <w:basedOn w:val="a"/>
    <w:link w:val="aa"/>
    <w:uiPriority w:val="99"/>
    <w:unhideWhenUsed/>
    <w:rsid w:val="003526ED"/>
    <w:pPr>
      <w:tabs>
        <w:tab w:val="center" w:pos="4677"/>
        <w:tab w:val="right" w:pos="9355"/>
      </w:tabs>
    </w:pPr>
  </w:style>
  <w:style w:type="character" w:customStyle="1" w:styleId="aa">
    <w:name w:val="Нижний колонтитул Знак"/>
    <w:basedOn w:val="a0"/>
    <w:link w:val="a9"/>
    <w:uiPriority w:val="99"/>
    <w:rsid w:val="003526ED"/>
  </w:style>
  <w:style w:type="paragraph" w:styleId="ab">
    <w:name w:val="header"/>
    <w:basedOn w:val="a"/>
    <w:link w:val="ac"/>
    <w:uiPriority w:val="99"/>
    <w:rsid w:val="0098288A"/>
    <w:pPr>
      <w:tabs>
        <w:tab w:val="center" w:pos="4677"/>
        <w:tab w:val="right" w:pos="9355"/>
      </w:tabs>
    </w:pPr>
  </w:style>
  <w:style w:type="character" w:customStyle="1" w:styleId="ac">
    <w:name w:val="Верхний колонтитул Знак"/>
    <w:basedOn w:val="a0"/>
    <w:link w:val="ab"/>
    <w:uiPriority w:val="99"/>
    <w:rsid w:val="0098288A"/>
  </w:style>
  <w:style w:type="paragraph" w:styleId="ad">
    <w:name w:val="List Paragraph"/>
    <w:basedOn w:val="a"/>
    <w:uiPriority w:val="34"/>
    <w:qFormat/>
    <w:rsid w:val="00A81A16"/>
    <w:pPr>
      <w:ind w:left="708"/>
    </w:pPr>
  </w:style>
  <w:style w:type="table" w:styleId="ae">
    <w:name w:val="Table Grid"/>
    <w:basedOn w:val="a1"/>
    <w:rsid w:val="004D44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Plain Text"/>
    <w:basedOn w:val="a"/>
    <w:link w:val="af0"/>
    <w:unhideWhenUsed/>
    <w:rsid w:val="000F0646"/>
    <w:rPr>
      <w:rFonts w:ascii="Consolas" w:hAnsi="Consolas"/>
      <w:sz w:val="21"/>
      <w:szCs w:val="21"/>
      <w:lang w:eastAsia="en-US"/>
    </w:rPr>
  </w:style>
  <w:style w:type="character" w:customStyle="1" w:styleId="af0">
    <w:name w:val="Текст Знак"/>
    <w:link w:val="af"/>
    <w:rsid w:val="000F0646"/>
    <w:rPr>
      <w:rFonts w:ascii="Consolas" w:hAnsi="Consolas"/>
      <w:sz w:val="21"/>
      <w:szCs w:val="21"/>
      <w:lang w:eastAsia="en-US"/>
    </w:rPr>
  </w:style>
  <w:style w:type="character" w:styleId="af1">
    <w:name w:val="annotation reference"/>
    <w:rsid w:val="0080404A"/>
    <w:rPr>
      <w:sz w:val="16"/>
      <w:szCs w:val="16"/>
    </w:rPr>
  </w:style>
  <w:style w:type="paragraph" w:styleId="af2">
    <w:name w:val="annotation text"/>
    <w:basedOn w:val="a"/>
    <w:link w:val="af3"/>
    <w:uiPriority w:val="99"/>
    <w:semiHidden/>
    <w:unhideWhenUsed/>
    <w:rsid w:val="00A40F66"/>
  </w:style>
  <w:style w:type="character" w:customStyle="1" w:styleId="af3">
    <w:name w:val="Текст примечания Знак"/>
    <w:basedOn w:val="a0"/>
    <w:link w:val="af2"/>
    <w:uiPriority w:val="99"/>
    <w:semiHidden/>
    <w:rsid w:val="00A40F66"/>
  </w:style>
  <w:style w:type="paragraph" w:styleId="af4">
    <w:name w:val="annotation subject"/>
    <w:basedOn w:val="af2"/>
    <w:next w:val="af2"/>
    <w:link w:val="af5"/>
    <w:uiPriority w:val="99"/>
    <w:semiHidden/>
    <w:unhideWhenUsed/>
    <w:rsid w:val="00A40F66"/>
    <w:rPr>
      <w:b/>
      <w:bCs/>
    </w:rPr>
  </w:style>
  <w:style w:type="character" w:customStyle="1" w:styleId="af5">
    <w:name w:val="Тема примечания Знак"/>
    <w:link w:val="af4"/>
    <w:uiPriority w:val="99"/>
    <w:semiHidden/>
    <w:rsid w:val="00A40F66"/>
    <w:rPr>
      <w:b/>
      <w:bCs/>
    </w:rPr>
  </w:style>
  <w:style w:type="character" w:styleId="af6">
    <w:name w:val="Hyperlink"/>
    <w:uiPriority w:val="99"/>
    <w:rsid w:val="00F127E8"/>
    <w:rPr>
      <w:color w:val="0000FF"/>
      <w:u w:val="single"/>
    </w:rPr>
  </w:style>
  <w:style w:type="paragraph" w:styleId="af7">
    <w:name w:val="No Spacing"/>
    <w:link w:val="af8"/>
    <w:uiPriority w:val="1"/>
    <w:qFormat/>
    <w:rsid w:val="004C6CA9"/>
    <w:rPr>
      <w:rFonts w:ascii="Calibri" w:hAnsi="Calibri"/>
      <w:sz w:val="22"/>
      <w:szCs w:val="22"/>
    </w:rPr>
  </w:style>
  <w:style w:type="character" w:customStyle="1" w:styleId="af8">
    <w:name w:val="Без интервала Знак"/>
    <w:link w:val="af7"/>
    <w:uiPriority w:val="1"/>
    <w:rsid w:val="004C6CA9"/>
    <w:rPr>
      <w:rFonts w:ascii="Calibri" w:hAnsi="Calibri"/>
      <w:sz w:val="22"/>
      <w:szCs w:val="22"/>
    </w:rPr>
  </w:style>
  <w:style w:type="paragraph" w:customStyle="1" w:styleId="ConsPlusNormal">
    <w:name w:val="ConsPlusNormal"/>
    <w:rsid w:val="00112F45"/>
    <w:pPr>
      <w:widowControl w:val="0"/>
      <w:autoSpaceDE w:val="0"/>
      <w:autoSpaceDN w:val="0"/>
      <w:adjustRightInd w:val="0"/>
    </w:pPr>
    <w:rPr>
      <w:rFonts w:ascii="Arial" w:hAnsi="Arial" w:cs="Arial"/>
    </w:rPr>
  </w:style>
  <w:style w:type="paragraph" w:customStyle="1" w:styleId="ConsPlusNonformat">
    <w:name w:val="ConsPlusNonformat"/>
    <w:uiPriority w:val="99"/>
    <w:rsid w:val="00112F45"/>
    <w:pPr>
      <w:widowControl w:val="0"/>
      <w:autoSpaceDE w:val="0"/>
      <w:autoSpaceDN w:val="0"/>
      <w:adjustRightInd w:val="0"/>
    </w:pPr>
    <w:rPr>
      <w:rFonts w:ascii="Courier New" w:hAnsi="Courier New" w:cs="Courier New"/>
    </w:rPr>
  </w:style>
  <w:style w:type="character" w:customStyle="1" w:styleId="40">
    <w:name w:val="Заголовок 4 Знак"/>
    <w:link w:val="4"/>
    <w:uiPriority w:val="99"/>
    <w:semiHidden/>
    <w:rsid w:val="00823AE1"/>
    <w:rPr>
      <w:rFonts w:ascii="Cambria" w:eastAsia="Times New Roman" w:hAnsi="Cambria" w:cs="Times New Roman"/>
      <w:b/>
      <w:bCs/>
      <w:i/>
      <w:iCs/>
      <w:color w:val="4F81BD"/>
    </w:rPr>
  </w:style>
  <w:style w:type="character" w:customStyle="1" w:styleId="a6">
    <w:name w:val="Текст выноски Знак"/>
    <w:link w:val="a5"/>
    <w:uiPriority w:val="99"/>
    <w:semiHidden/>
    <w:locked/>
    <w:rsid w:val="00823AE1"/>
    <w:rPr>
      <w:rFonts w:ascii="Tahoma" w:hAnsi="Tahoma" w:cs="Tahoma"/>
      <w:sz w:val="16"/>
      <w:szCs w:val="16"/>
    </w:rPr>
  </w:style>
  <w:style w:type="character" w:customStyle="1" w:styleId="supaimg">
    <w:name w:val="supaimg"/>
    <w:rsid w:val="00823AE1"/>
  </w:style>
  <w:style w:type="character" w:customStyle="1" w:styleId="blk">
    <w:name w:val="blk"/>
    <w:basedOn w:val="a0"/>
    <w:rsid w:val="00204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39"/>
  </w:style>
  <w:style w:type="paragraph" w:styleId="1">
    <w:name w:val="heading 1"/>
    <w:basedOn w:val="a"/>
    <w:next w:val="a"/>
    <w:qFormat/>
    <w:rsid w:val="00F1083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823AE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0839"/>
    <w:rPr>
      <w:sz w:val="24"/>
      <w:szCs w:val="24"/>
    </w:rPr>
  </w:style>
  <w:style w:type="paragraph" w:styleId="2">
    <w:name w:val="Body Text 2"/>
    <w:basedOn w:val="a"/>
    <w:rsid w:val="00F10839"/>
    <w:pPr>
      <w:jc w:val="both"/>
    </w:pPr>
    <w:rPr>
      <w:sz w:val="24"/>
      <w:szCs w:val="24"/>
    </w:rPr>
  </w:style>
  <w:style w:type="paragraph" w:customStyle="1" w:styleId="a4">
    <w:name w:val="Знак Знак Знак Знак Знак Знак"/>
    <w:basedOn w:val="a"/>
    <w:next w:val="1"/>
    <w:rsid w:val="00F10839"/>
    <w:pPr>
      <w:spacing w:after="160" w:line="240" w:lineRule="exact"/>
      <w:jc w:val="both"/>
    </w:pPr>
    <w:rPr>
      <w:rFonts w:ascii="Verdana" w:hAnsi="Verdana" w:cs="Verdana"/>
      <w:lang w:val="en-US" w:eastAsia="en-US"/>
    </w:rPr>
  </w:style>
  <w:style w:type="paragraph" w:styleId="a5">
    <w:name w:val="Balloon Text"/>
    <w:basedOn w:val="a"/>
    <w:link w:val="a6"/>
    <w:uiPriority w:val="99"/>
    <w:semiHidden/>
    <w:rsid w:val="0045591C"/>
    <w:rPr>
      <w:rFonts w:ascii="Tahoma" w:hAnsi="Tahoma" w:cs="Tahoma"/>
      <w:sz w:val="16"/>
      <w:szCs w:val="16"/>
    </w:rPr>
  </w:style>
  <w:style w:type="character" w:styleId="a7">
    <w:name w:val="Strong"/>
    <w:qFormat/>
    <w:rsid w:val="00F45168"/>
    <w:rPr>
      <w:b/>
      <w:bCs/>
    </w:rPr>
  </w:style>
  <w:style w:type="paragraph" w:styleId="a8">
    <w:name w:val="Normal (Web)"/>
    <w:basedOn w:val="a"/>
    <w:rsid w:val="00F45168"/>
    <w:pPr>
      <w:spacing w:before="100" w:beforeAutospacing="1" w:after="100" w:afterAutospacing="1"/>
    </w:pPr>
    <w:rPr>
      <w:sz w:val="24"/>
      <w:szCs w:val="24"/>
    </w:rPr>
  </w:style>
  <w:style w:type="paragraph" w:styleId="a9">
    <w:name w:val="footer"/>
    <w:basedOn w:val="a"/>
    <w:link w:val="aa"/>
    <w:uiPriority w:val="99"/>
    <w:unhideWhenUsed/>
    <w:rsid w:val="003526ED"/>
    <w:pPr>
      <w:tabs>
        <w:tab w:val="center" w:pos="4677"/>
        <w:tab w:val="right" w:pos="9355"/>
      </w:tabs>
    </w:pPr>
  </w:style>
  <w:style w:type="character" w:customStyle="1" w:styleId="aa">
    <w:name w:val="Нижний колонтитул Знак"/>
    <w:basedOn w:val="a0"/>
    <w:link w:val="a9"/>
    <w:uiPriority w:val="99"/>
    <w:rsid w:val="003526ED"/>
  </w:style>
  <w:style w:type="paragraph" w:styleId="ab">
    <w:name w:val="header"/>
    <w:basedOn w:val="a"/>
    <w:link w:val="ac"/>
    <w:uiPriority w:val="99"/>
    <w:rsid w:val="0098288A"/>
    <w:pPr>
      <w:tabs>
        <w:tab w:val="center" w:pos="4677"/>
        <w:tab w:val="right" w:pos="9355"/>
      </w:tabs>
    </w:pPr>
  </w:style>
  <w:style w:type="character" w:customStyle="1" w:styleId="ac">
    <w:name w:val="Верхний колонтитул Знак"/>
    <w:basedOn w:val="a0"/>
    <w:link w:val="ab"/>
    <w:uiPriority w:val="99"/>
    <w:rsid w:val="0098288A"/>
  </w:style>
  <w:style w:type="paragraph" w:styleId="ad">
    <w:name w:val="List Paragraph"/>
    <w:basedOn w:val="a"/>
    <w:uiPriority w:val="34"/>
    <w:qFormat/>
    <w:rsid w:val="00A81A16"/>
    <w:pPr>
      <w:ind w:left="708"/>
    </w:pPr>
  </w:style>
  <w:style w:type="table" w:styleId="ae">
    <w:name w:val="Table Grid"/>
    <w:basedOn w:val="a1"/>
    <w:rsid w:val="004D44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Plain Text"/>
    <w:basedOn w:val="a"/>
    <w:link w:val="af0"/>
    <w:unhideWhenUsed/>
    <w:rsid w:val="000F0646"/>
    <w:rPr>
      <w:rFonts w:ascii="Consolas" w:hAnsi="Consolas"/>
      <w:sz w:val="21"/>
      <w:szCs w:val="21"/>
      <w:lang w:eastAsia="en-US"/>
    </w:rPr>
  </w:style>
  <w:style w:type="character" w:customStyle="1" w:styleId="af0">
    <w:name w:val="Текст Знак"/>
    <w:link w:val="af"/>
    <w:rsid w:val="000F0646"/>
    <w:rPr>
      <w:rFonts w:ascii="Consolas" w:hAnsi="Consolas"/>
      <w:sz w:val="21"/>
      <w:szCs w:val="21"/>
      <w:lang w:eastAsia="en-US"/>
    </w:rPr>
  </w:style>
  <w:style w:type="character" w:styleId="af1">
    <w:name w:val="annotation reference"/>
    <w:rsid w:val="0080404A"/>
    <w:rPr>
      <w:sz w:val="16"/>
      <w:szCs w:val="16"/>
    </w:rPr>
  </w:style>
  <w:style w:type="paragraph" w:styleId="af2">
    <w:name w:val="annotation text"/>
    <w:basedOn w:val="a"/>
    <w:link w:val="af3"/>
    <w:uiPriority w:val="99"/>
    <w:semiHidden/>
    <w:unhideWhenUsed/>
    <w:rsid w:val="00A40F66"/>
  </w:style>
  <w:style w:type="character" w:customStyle="1" w:styleId="af3">
    <w:name w:val="Текст примечания Знак"/>
    <w:basedOn w:val="a0"/>
    <w:link w:val="af2"/>
    <w:uiPriority w:val="99"/>
    <w:semiHidden/>
    <w:rsid w:val="00A40F66"/>
  </w:style>
  <w:style w:type="paragraph" w:styleId="af4">
    <w:name w:val="annotation subject"/>
    <w:basedOn w:val="af2"/>
    <w:next w:val="af2"/>
    <w:link w:val="af5"/>
    <w:uiPriority w:val="99"/>
    <w:semiHidden/>
    <w:unhideWhenUsed/>
    <w:rsid w:val="00A40F66"/>
    <w:rPr>
      <w:b/>
      <w:bCs/>
    </w:rPr>
  </w:style>
  <w:style w:type="character" w:customStyle="1" w:styleId="af5">
    <w:name w:val="Тема примечания Знак"/>
    <w:link w:val="af4"/>
    <w:uiPriority w:val="99"/>
    <w:semiHidden/>
    <w:rsid w:val="00A40F66"/>
    <w:rPr>
      <w:b/>
      <w:bCs/>
    </w:rPr>
  </w:style>
  <w:style w:type="character" w:styleId="af6">
    <w:name w:val="Hyperlink"/>
    <w:uiPriority w:val="99"/>
    <w:rsid w:val="00F127E8"/>
    <w:rPr>
      <w:color w:val="0000FF"/>
      <w:u w:val="single"/>
    </w:rPr>
  </w:style>
  <w:style w:type="paragraph" w:styleId="af7">
    <w:name w:val="No Spacing"/>
    <w:link w:val="af8"/>
    <w:uiPriority w:val="1"/>
    <w:qFormat/>
    <w:rsid w:val="004C6CA9"/>
    <w:rPr>
      <w:rFonts w:ascii="Calibri" w:hAnsi="Calibri"/>
      <w:sz w:val="22"/>
      <w:szCs w:val="22"/>
    </w:rPr>
  </w:style>
  <w:style w:type="character" w:customStyle="1" w:styleId="af8">
    <w:name w:val="Без интервала Знак"/>
    <w:link w:val="af7"/>
    <w:uiPriority w:val="1"/>
    <w:rsid w:val="004C6CA9"/>
    <w:rPr>
      <w:rFonts w:ascii="Calibri" w:hAnsi="Calibri"/>
      <w:sz w:val="22"/>
      <w:szCs w:val="22"/>
    </w:rPr>
  </w:style>
  <w:style w:type="paragraph" w:customStyle="1" w:styleId="ConsPlusNormal">
    <w:name w:val="ConsPlusNormal"/>
    <w:rsid w:val="00112F45"/>
    <w:pPr>
      <w:widowControl w:val="0"/>
      <w:autoSpaceDE w:val="0"/>
      <w:autoSpaceDN w:val="0"/>
      <w:adjustRightInd w:val="0"/>
    </w:pPr>
    <w:rPr>
      <w:rFonts w:ascii="Arial" w:hAnsi="Arial" w:cs="Arial"/>
    </w:rPr>
  </w:style>
  <w:style w:type="paragraph" w:customStyle="1" w:styleId="ConsPlusNonformat">
    <w:name w:val="ConsPlusNonformat"/>
    <w:uiPriority w:val="99"/>
    <w:rsid w:val="00112F45"/>
    <w:pPr>
      <w:widowControl w:val="0"/>
      <w:autoSpaceDE w:val="0"/>
      <w:autoSpaceDN w:val="0"/>
      <w:adjustRightInd w:val="0"/>
    </w:pPr>
    <w:rPr>
      <w:rFonts w:ascii="Courier New" w:hAnsi="Courier New" w:cs="Courier New"/>
    </w:rPr>
  </w:style>
  <w:style w:type="character" w:customStyle="1" w:styleId="40">
    <w:name w:val="Заголовок 4 Знак"/>
    <w:link w:val="4"/>
    <w:uiPriority w:val="99"/>
    <w:semiHidden/>
    <w:rsid w:val="00823AE1"/>
    <w:rPr>
      <w:rFonts w:ascii="Cambria" w:eastAsia="Times New Roman" w:hAnsi="Cambria" w:cs="Times New Roman"/>
      <w:b/>
      <w:bCs/>
      <w:i/>
      <w:iCs/>
      <w:color w:val="4F81BD"/>
    </w:rPr>
  </w:style>
  <w:style w:type="character" w:customStyle="1" w:styleId="a6">
    <w:name w:val="Текст выноски Знак"/>
    <w:link w:val="a5"/>
    <w:uiPriority w:val="99"/>
    <w:semiHidden/>
    <w:locked/>
    <w:rsid w:val="00823AE1"/>
    <w:rPr>
      <w:rFonts w:ascii="Tahoma" w:hAnsi="Tahoma" w:cs="Tahoma"/>
      <w:sz w:val="16"/>
      <w:szCs w:val="16"/>
    </w:rPr>
  </w:style>
  <w:style w:type="character" w:customStyle="1" w:styleId="supaimg">
    <w:name w:val="supaimg"/>
    <w:rsid w:val="00823AE1"/>
  </w:style>
  <w:style w:type="character" w:customStyle="1" w:styleId="blk">
    <w:name w:val="blk"/>
    <w:basedOn w:val="a0"/>
    <w:rsid w:val="0020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8207">
      <w:bodyDiv w:val="1"/>
      <w:marLeft w:val="0"/>
      <w:marRight w:val="0"/>
      <w:marTop w:val="0"/>
      <w:marBottom w:val="0"/>
      <w:divBdr>
        <w:top w:val="none" w:sz="0" w:space="0" w:color="auto"/>
        <w:left w:val="none" w:sz="0" w:space="0" w:color="auto"/>
        <w:bottom w:val="none" w:sz="0" w:space="0" w:color="auto"/>
        <w:right w:val="none" w:sz="0" w:space="0" w:color="auto"/>
      </w:divBdr>
    </w:div>
    <w:div w:id="82185712">
      <w:bodyDiv w:val="1"/>
      <w:marLeft w:val="0"/>
      <w:marRight w:val="0"/>
      <w:marTop w:val="0"/>
      <w:marBottom w:val="0"/>
      <w:divBdr>
        <w:top w:val="none" w:sz="0" w:space="0" w:color="auto"/>
        <w:left w:val="none" w:sz="0" w:space="0" w:color="auto"/>
        <w:bottom w:val="none" w:sz="0" w:space="0" w:color="auto"/>
        <w:right w:val="none" w:sz="0" w:space="0" w:color="auto"/>
      </w:divBdr>
    </w:div>
    <w:div w:id="263078578">
      <w:bodyDiv w:val="1"/>
      <w:marLeft w:val="0"/>
      <w:marRight w:val="0"/>
      <w:marTop w:val="0"/>
      <w:marBottom w:val="0"/>
      <w:divBdr>
        <w:top w:val="none" w:sz="0" w:space="0" w:color="auto"/>
        <w:left w:val="none" w:sz="0" w:space="0" w:color="auto"/>
        <w:bottom w:val="none" w:sz="0" w:space="0" w:color="auto"/>
        <w:right w:val="none" w:sz="0" w:space="0" w:color="auto"/>
      </w:divBdr>
    </w:div>
    <w:div w:id="297758448">
      <w:bodyDiv w:val="1"/>
      <w:marLeft w:val="0"/>
      <w:marRight w:val="0"/>
      <w:marTop w:val="0"/>
      <w:marBottom w:val="0"/>
      <w:divBdr>
        <w:top w:val="none" w:sz="0" w:space="0" w:color="auto"/>
        <w:left w:val="none" w:sz="0" w:space="0" w:color="auto"/>
        <w:bottom w:val="none" w:sz="0" w:space="0" w:color="auto"/>
        <w:right w:val="none" w:sz="0" w:space="0" w:color="auto"/>
      </w:divBdr>
    </w:div>
    <w:div w:id="359626141">
      <w:bodyDiv w:val="1"/>
      <w:marLeft w:val="0"/>
      <w:marRight w:val="0"/>
      <w:marTop w:val="0"/>
      <w:marBottom w:val="0"/>
      <w:divBdr>
        <w:top w:val="none" w:sz="0" w:space="0" w:color="auto"/>
        <w:left w:val="none" w:sz="0" w:space="0" w:color="auto"/>
        <w:bottom w:val="none" w:sz="0" w:space="0" w:color="auto"/>
        <w:right w:val="none" w:sz="0" w:space="0" w:color="auto"/>
      </w:divBdr>
    </w:div>
    <w:div w:id="379088865">
      <w:bodyDiv w:val="1"/>
      <w:marLeft w:val="0"/>
      <w:marRight w:val="0"/>
      <w:marTop w:val="0"/>
      <w:marBottom w:val="0"/>
      <w:divBdr>
        <w:top w:val="none" w:sz="0" w:space="0" w:color="auto"/>
        <w:left w:val="none" w:sz="0" w:space="0" w:color="auto"/>
        <w:bottom w:val="none" w:sz="0" w:space="0" w:color="auto"/>
        <w:right w:val="none" w:sz="0" w:space="0" w:color="auto"/>
      </w:divBdr>
    </w:div>
    <w:div w:id="444038244">
      <w:bodyDiv w:val="1"/>
      <w:marLeft w:val="0"/>
      <w:marRight w:val="0"/>
      <w:marTop w:val="0"/>
      <w:marBottom w:val="0"/>
      <w:divBdr>
        <w:top w:val="none" w:sz="0" w:space="0" w:color="auto"/>
        <w:left w:val="none" w:sz="0" w:space="0" w:color="auto"/>
        <w:bottom w:val="none" w:sz="0" w:space="0" w:color="auto"/>
        <w:right w:val="none" w:sz="0" w:space="0" w:color="auto"/>
      </w:divBdr>
    </w:div>
    <w:div w:id="456145316">
      <w:bodyDiv w:val="1"/>
      <w:marLeft w:val="0"/>
      <w:marRight w:val="0"/>
      <w:marTop w:val="0"/>
      <w:marBottom w:val="0"/>
      <w:divBdr>
        <w:top w:val="none" w:sz="0" w:space="0" w:color="auto"/>
        <w:left w:val="none" w:sz="0" w:space="0" w:color="auto"/>
        <w:bottom w:val="none" w:sz="0" w:space="0" w:color="auto"/>
        <w:right w:val="none" w:sz="0" w:space="0" w:color="auto"/>
      </w:divBdr>
    </w:div>
    <w:div w:id="532116534">
      <w:bodyDiv w:val="1"/>
      <w:marLeft w:val="0"/>
      <w:marRight w:val="0"/>
      <w:marTop w:val="0"/>
      <w:marBottom w:val="0"/>
      <w:divBdr>
        <w:top w:val="none" w:sz="0" w:space="0" w:color="auto"/>
        <w:left w:val="none" w:sz="0" w:space="0" w:color="auto"/>
        <w:bottom w:val="none" w:sz="0" w:space="0" w:color="auto"/>
        <w:right w:val="none" w:sz="0" w:space="0" w:color="auto"/>
      </w:divBdr>
    </w:div>
    <w:div w:id="548103636">
      <w:bodyDiv w:val="1"/>
      <w:marLeft w:val="0"/>
      <w:marRight w:val="0"/>
      <w:marTop w:val="0"/>
      <w:marBottom w:val="0"/>
      <w:divBdr>
        <w:top w:val="none" w:sz="0" w:space="0" w:color="auto"/>
        <w:left w:val="none" w:sz="0" w:space="0" w:color="auto"/>
        <w:bottom w:val="none" w:sz="0" w:space="0" w:color="auto"/>
        <w:right w:val="none" w:sz="0" w:space="0" w:color="auto"/>
      </w:divBdr>
    </w:div>
    <w:div w:id="618993367">
      <w:bodyDiv w:val="1"/>
      <w:marLeft w:val="0"/>
      <w:marRight w:val="0"/>
      <w:marTop w:val="0"/>
      <w:marBottom w:val="0"/>
      <w:divBdr>
        <w:top w:val="none" w:sz="0" w:space="0" w:color="auto"/>
        <w:left w:val="none" w:sz="0" w:space="0" w:color="auto"/>
        <w:bottom w:val="none" w:sz="0" w:space="0" w:color="auto"/>
        <w:right w:val="none" w:sz="0" w:space="0" w:color="auto"/>
      </w:divBdr>
    </w:div>
    <w:div w:id="630206793">
      <w:bodyDiv w:val="1"/>
      <w:marLeft w:val="0"/>
      <w:marRight w:val="0"/>
      <w:marTop w:val="0"/>
      <w:marBottom w:val="0"/>
      <w:divBdr>
        <w:top w:val="none" w:sz="0" w:space="0" w:color="auto"/>
        <w:left w:val="none" w:sz="0" w:space="0" w:color="auto"/>
        <w:bottom w:val="none" w:sz="0" w:space="0" w:color="auto"/>
        <w:right w:val="none" w:sz="0" w:space="0" w:color="auto"/>
      </w:divBdr>
    </w:div>
    <w:div w:id="741827672">
      <w:bodyDiv w:val="1"/>
      <w:marLeft w:val="0"/>
      <w:marRight w:val="0"/>
      <w:marTop w:val="0"/>
      <w:marBottom w:val="0"/>
      <w:divBdr>
        <w:top w:val="none" w:sz="0" w:space="0" w:color="auto"/>
        <w:left w:val="none" w:sz="0" w:space="0" w:color="auto"/>
        <w:bottom w:val="none" w:sz="0" w:space="0" w:color="auto"/>
        <w:right w:val="none" w:sz="0" w:space="0" w:color="auto"/>
      </w:divBdr>
    </w:div>
    <w:div w:id="803043485">
      <w:bodyDiv w:val="1"/>
      <w:marLeft w:val="0"/>
      <w:marRight w:val="0"/>
      <w:marTop w:val="0"/>
      <w:marBottom w:val="0"/>
      <w:divBdr>
        <w:top w:val="none" w:sz="0" w:space="0" w:color="auto"/>
        <w:left w:val="none" w:sz="0" w:space="0" w:color="auto"/>
        <w:bottom w:val="none" w:sz="0" w:space="0" w:color="auto"/>
        <w:right w:val="none" w:sz="0" w:space="0" w:color="auto"/>
      </w:divBdr>
    </w:div>
    <w:div w:id="837037532">
      <w:bodyDiv w:val="1"/>
      <w:marLeft w:val="0"/>
      <w:marRight w:val="0"/>
      <w:marTop w:val="0"/>
      <w:marBottom w:val="0"/>
      <w:divBdr>
        <w:top w:val="none" w:sz="0" w:space="0" w:color="auto"/>
        <w:left w:val="none" w:sz="0" w:space="0" w:color="auto"/>
        <w:bottom w:val="none" w:sz="0" w:space="0" w:color="auto"/>
        <w:right w:val="none" w:sz="0" w:space="0" w:color="auto"/>
      </w:divBdr>
    </w:div>
    <w:div w:id="862211993">
      <w:bodyDiv w:val="1"/>
      <w:marLeft w:val="0"/>
      <w:marRight w:val="0"/>
      <w:marTop w:val="0"/>
      <w:marBottom w:val="0"/>
      <w:divBdr>
        <w:top w:val="none" w:sz="0" w:space="0" w:color="auto"/>
        <w:left w:val="none" w:sz="0" w:space="0" w:color="auto"/>
        <w:bottom w:val="none" w:sz="0" w:space="0" w:color="auto"/>
        <w:right w:val="none" w:sz="0" w:space="0" w:color="auto"/>
      </w:divBdr>
    </w:div>
    <w:div w:id="867304553">
      <w:bodyDiv w:val="1"/>
      <w:marLeft w:val="0"/>
      <w:marRight w:val="0"/>
      <w:marTop w:val="0"/>
      <w:marBottom w:val="0"/>
      <w:divBdr>
        <w:top w:val="none" w:sz="0" w:space="0" w:color="auto"/>
        <w:left w:val="none" w:sz="0" w:space="0" w:color="auto"/>
        <w:bottom w:val="none" w:sz="0" w:space="0" w:color="auto"/>
        <w:right w:val="none" w:sz="0" w:space="0" w:color="auto"/>
      </w:divBdr>
    </w:div>
    <w:div w:id="869949715">
      <w:bodyDiv w:val="1"/>
      <w:marLeft w:val="0"/>
      <w:marRight w:val="0"/>
      <w:marTop w:val="0"/>
      <w:marBottom w:val="0"/>
      <w:divBdr>
        <w:top w:val="none" w:sz="0" w:space="0" w:color="auto"/>
        <w:left w:val="none" w:sz="0" w:space="0" w:color="auto"/>
        <w:bottom w:val="none" w:sz="0" w:space="0" w:color="auto"/>
        <w:right w:val="none" w:sz="0" w:space="0" w:color="auto"/>
      </w:divBdr>
    </w:div>
    <w:div w:id="877472291">
      <w:bodyDiv w:val="1"/>
      <w:marLeft w:val="0"/>
      <w:marRight w:val="0"/>
      <w:marTop w:val="0"/>
      <w:marBottom w:val="0"/>
      <w:divBdr>
        <w:top w:val="none" w:sz="0" w:space="0" w:color="auto"/>
        <w:left w:val="none" w:sz="0" w:space="0" w:color="auto"/>
        <w:bottom w:val="none" w:sz="0" w:space="0" w:color="auto"/>
        <w:right w:val="none" w:sz="0" w:space="0" w:color="auto"/>
      </w:divBdr>
    </w:div>
    <w:div w:id="890849985">
      <w:bodyDiv w:val="1"/>
      <w:marLeft w:val="0"/>
      <w:marRight w:val="0"/>
      <w:marTop w:val="0"/>
      <w:marBottom w:val="0"/>
      <w:divBdr>
        <w:top w:val="none" w:sz="0" w:space="0" w:color="auto"/>
        <w:left w:val="none" w:sz="0" w:space="0" w:color="auto"/>
        <w:bottom w:val="none" w:sz="0" w:space="0" w:color="auto"/>
        <w:right w:val="none" w:sz="0" w:space="0" w:color="auto"/>
      </w:divBdr>
    </w:div>
    <w:div w:id="951015664">
      <w:bodyDiv w:val="1"/>
      <w:marLeft w:val="0"/>
      <w:marRight w:val="0"/>
      <w:marTop w:val="0"/>
      <w:marBottom w:val="0"/>
      <w:divBdr>
        <w:top w:val="none" w:sz="0" w:space="0" w:color="auto"/>
        <w:left w:val="none" w:sz="0" w:space="0" w:color="auto"/>
        <w:bottom w:val="none" w:sz="0" w:space="0" w:color="auto"/>
        <w:right w:val="none" w:sz="0" w:space="0" w:color="auto"/>
      </w:divBdr>
    </w:div>
    <w:div w:id="964501560">
      <w:bodyDiv w:val="1"/>
      <w:marLeft w:val="0"/>
      <w:marRight w:val="0"/>
      <w:marTop w:val="0"/>
      <w:marBottom w:val="0"/>
      <w:divBdr>
        <w:top w:val="none" w:sz="0" w:space="0" w:color="auto"/>
        <w:left w:val="none" w:sz="0" w:space="0" w:color="auto"/>
        <w:bottom w:val="none" w:sz="0" w:space="0" w:color="auto"/>
        <w:right w:val="none" w:sz="0" w:space="0" w:color="auto"/>
      </w:divBdr>
    </w:div>
    <w:div w:id="973366954">
      <w:bodyDiv w:val="1"/>
      <w:marLeft w:val="0"/>
      <w:marRight w:val="0"/>
      <w:marTop w:val="0"/>
      <w:marBottom w:val="0"/>
      <w:divBdr>
        <w:top w:val="none" w:sz="0" w:space="0" w:color="auto"/>
        <w:left w:val="none" w:sz="0" w:space="0" w:color="auto"/>
        <w:bottom w:val="none" w:sz="0" w:space="0" w:color="auto"/>
        <w:right w:val="none" w:sz="0" w:space="0" w:color="auto"/>
      </w:divBdr>
    </w:div>
    <w:div w:id="1154567569">
      <w:bodyDiv w:val="1"/>
      <w:marLeft w:val="0"/>
      <w:marRight w:val="0"/>
      <w:marTop w:val="0"/>
      <w:marBottom w:val="0"/>
      <w:divBdr>
        <w:top w:val="none" w:sz="0" w:space="0" w:color="auto"/>
        <w:left w:val="none" w:sz="0" w:space="0" w:color="auto"/>
        <w:bottom w:val="none" w:sz="0" w:space="0" w:color="auto"/>
        <w:right w:val="none" w:sz="0" w:space="0" w:color="auto"/>
      </w:divBdr>
    </w:div>
    <w:div w:id="1171145402">
      <w:bodyDiv w:val="1"/>
      <w:marLeft w:val="0"/>
      <w:marRight w:val="0"/>
      <w:marTop w:val="0"/>
      <w:marBottom w:val="0"/>
      <w:divBdr>
        <w:top w:val="none" w:sz="0" w:space="0" w:color="auto"/>
        <w:left w:val="none" w:sz="0" w:space="0" w:color="auto"/>
        <w:bottom w:val="none" w:sz="0" w:space="0" w:color="auto"/>
        <w:right w:val="none" w:sz="0" w:space="0" w:color="auto"/>
      </w:divBdr>
    </w:div>
    <w:div w:id="1175146415">
      <w:bodyDiv w:val="1"/>
      <w:marLeft w:val="0"/>
      <w:marRight w:val="0"/>
      <w:marTop w:val="0"/>
      <w:marBottom w:val="0"/>
      <w:divBdr>
        <w:top w:val="none" w:sz="0" w:space="0" w:color="auto"/>
        <w:left w:val="none" w:sz="0" w:space="0" w:color="auto"/>
        <w:bottom w:val="none" w:sz="0" w:space="0" w:color="auto"/>
        <w:right w:val="none" w:sz="0" w:space="0" w:color="auto"/>
      </w:divBdr>
    </w:div>
    <w:div w:id="1318610099">
      <w:bodyDiv w:val="1"/>
      <w:marLeft w:val="0"/>
      <w:marRight w:val="0"/>
      <w:marTop w:val="0"/>
      <w:marBottom w:val="0"/>
      <w:divBdr>
        <w:top w:val="none" w:sz="0" w:space="0" w:color="auto"/>
        <w:left w:val="none" w:sz="0" w:space="0" w:color="auto"/>
        <w:bottom w:val="none" w:sz="0" w:space="0" w:color="auto"/>
        <w:right w:val="none" w:sz="0" w:space="0" w:color="auto"/>
      </w:divBdr>
      <w:divsChild>
        <w:div w:id="1246692534">
          <w:marLeft w:val="0"/>
          <w:marRight w:val="0"/>
          <w:marTop w:val="0"/>
          <w:marBottom w:val="0"/>
          <w:divBdr>
            <w:top w:val="none" w:sz="0" w:space="0" w:color="auto"/>
            <w:left w:val="none" w:sz="0" w:space="0" w:color="auto"/>
            <w:bottom w:val="none" w:sz="0" w:space="0" w:color="auto"/>
            <w:right w:val="none" w:sz="0" w:space="0" w:color="auto"/>
          </w:divBdr>
        </w:div>
      </w:divsChild>
    </w:div>
    <w:div w:id="1385180479">
      <w:bodyDiv w:val="1"/>
      <w:marLeft w:val="0"/>
      <w:marRight w:val="0"/>
      <w:marTop w:val="0"/>
      <w:marBottom w:val="0"/>
      <w:divBdr>
        <w:top w:val="none" w:sz="0" w:space="0" w:color="auto"/>
        <w:left w:val="none" w:sz="0" w:space="0" w:color="auto"/>
        <w:bottom w:val="none" w:sz="0" w:space="0" w:color="auto"/>
        <w:right w:val="none" w:sz="0" w:space="0" w:color="auto"/>
      </w:divBdr>
    </w:div>
    <w:div w:id="1395470019">
      <w:bodyDiv w:val="1"/>
      <w:marLeft w:val="0"/>
      <w:marRight w:val="0"/>
      <w:marTop w:val="0"/>
      <w:marBottom w:val="0"/>
      <w:divBdr>
        <w:top w:val="none" w:sz="0" w:space="0" w:color="auto"/>
        <w:left w:val="none" w:sz="0" w:space="0" w:color="auto"/>
        <w:bottom w:val="none" w:sz="0" w:space="0" w:color="auto"/>
        <w:right w:val="none" w:sz="0" w:space="0" w:color="auto"/>
      </w:divBdr>
    </w:div>
    <w:div w:id="1402021200">
      <w:bodyDiv w:val="1"/>
      <w:marLeft w:val="0"/>
      <w:marRight w:val="0"/>
      <w:marTop w:val="0"/>
      <w:marBottom w:val="0"/>
      <w:divBdr>
        <w:top w:val="none" w:sz="0" w:space="0" w:color="auto"/>
        <w:left w:val="none" w:sz="0" w:space="0" w:color="auto"/>
        <w:bottom w:val="none" w:sz="0" w:space="0" w:color="auto"/>
        <w:right w:val="none" w:sz="0" w:space="0" w:color="auto"/>
      </w:divBdr>
    </w:div>
    <w:div w:id="1412314800">
      <w:bodyDiv w:val="1"/>
      <w:marLeft w:val="0"/>
      <w:marRight w:val="0"/>
      <w:marTop w:val="0"/>
      <w:marBottom w:val="0"/>
      <w:divBdr>
        <w:top w:val="none" w:sz="0" w:space="0" w:color="auto"/>
        <w:left w:val="none" w:sz="0" w:space="0" w:color="auto"/>
        <w:bottom w:val="none" w:sz="0" w:space="0" w:color="auto"/>
        <w:right w:val="none" w:sz="0" w:space="0" w:color="auto"/>
      </w:divBdr>
      <w:divsChild>
        <w:div w:id="876889739">
          <w:marLeft w:val="0"/>
          <w:marRight w:val="0"/>
          <w:marTop w:val="121"/>
          <w:marBottom w:val="0"/>
          <w:divBdr>
            <w:top w:val="none" w:sz="0" w:space="0" w:color="auto"/>
            <w:left w:val="none" w:sz="0" w:space="0" w:color="auto"/>
            <w:bottom w:val="none" w:sz="0" w:space="0" w:color="auto"/>
            <w:right w:val="none" w:sz="0" w:space="0" w:color="auto"/>
          </w:divBdr>
        </w:div>
      </w:divsChild>
    </w:div>
    <w:div w:id="1543706665">
      <w:bodyDiv w:val="1"/>
      <w:marLeft w:val="0"/>
      <w:marRight w:val="0"/>
      <w:marTop w:val="0"/>
      <w:marBottom w:val="0"/>
      <w:divBdr>
        <w:top w:val="none" w:sz="0" w:space="0" w:color="auto"/>
        <w:left w:val="none" w:sz="0" w:space="0" w:color="auto"/>
        <w:bottom w:val="none" w:sz="0" w:space="0" w:color="auto"/>
        <w:right w:val="none" w:sz="0" w:space="0" w:color="auto"/>
      </w:divBdr>
    </w:div>
    <w:div w:id="1566525966">
      <w:bodyDiv w:val="1"/>
      <w:marLeft w:val="0"/>
      <w:marRight w:val="0"/>
      <w:marTop w:val="0"/>
      <w:marBottom w:val="0"/>
      <w:divBdr>
        <w:top w:val="none" w:sz="0" w:space="0" w:color="auto"/>
        <w:left w:val="none" w:sz="0" w:space="0" w:color="auto"/>
        <w:bottom w:val="none" w:sz="0" w:space="0" w:color="auto"/>
        <w:right w:val="none" w:sz="0" w:space="0" w:color="auto"/>
      </w:divBdr>
    </w:div>
    <w:div w:id="1567958929">
      <w:bodyDiv w:val="1"/>
      <w:marLeft w:val="0"/>
      <w:marRight w:val="0"/>
      <w:marTop w:val="0"/>
      <w:marBottom w:val="0"/>
      <w:divBdr>
        <w:top w:val="none" w:sz="0" w:space="0" w:color="auto"/>
        <w:left w:val="none" w:sz="0" w:space="0" w:color="auto"/>
        <w:bottom w:val="none" w:sz="0" w:space="0" w:color="auto"/>
        <w:right w:val="none" w:sz="0" w:space="0" w:color="auto"/>
      </w:divBdr>
    </w:div>
    <w:div w:id="1568108053">
      <w:bodyDiv w:val="1"/>
      <w:marLeft w:val="0"/>
      <w:marRight w:val="0"/>
      <w:marTop w:val="0"/>
      <w:marBottom w:val="0"/>
      <w:divBdr>
        <w:top w:val="none" w:sz="0" w:space="0" w:color="auto"/>
        <w:left w:val="none" w:sz="0" w:space="0" w:color="auto"/>
        <w:bottom w:val="none" w:sz="0" w:space="0" w:color="auto"/>
        <w:right w:val="none" w:sz="0" w:space="0" w:color="auto"/>
      </w:divBdr>
    </w:div>
    <w:div w:id="1570573675">
      <w:bodyDiv w:val="1"/>
      <w:marLeft w:val="0"/>
      <w:marRight w:val="0"/>
      <w:marTop w:val="0"/>
      <w:marBottom w:val="0"/>
      <w:divBdr>
        <w:top w:val="none" w:sz="0" w:space="0" w:color="auto"/>
        <w:left w:val="none" w:sz="0" w:space="0" w:color="auto"/>
        <w:bottom w:val="none" w:sz="0" w:space="0" w:color="auto"/>
        <w:right w:val="none" w:sz="0" w:space="0" w:color="auto"/>
      </w:divBdr>
    </w:div>
    <w:div w:id="1649243535">
      <w:bodyDiv w:val="1"/>
      <w:marLeft w:val="0"/>
      <w:marRight w:val="0"/>
      <w:marTop w:val="0"/>
      <w:marBottom w:val="0"/>
      <w:divBdr>
        <w:top w:val="none" w:sz="0" w:space="0" w:color="auto"/>
        <w:left w:val="none" w:sz="0" w:space="0" w:color="auto"/>
        <w:bottom w:val="none" w:sz="0" w:space="0" w:color="auto"/>
        <w:right w:val="none" w:sz="0" w:space="0" w:color="auto"/>
      </w:divBdr>
    </w:div>
    <w:div w:id="1688166662">
      <w:bodyDiv w:val="1"/>
      <w:marLeft w:val="0"/>
      <w:marRight w:val="0"/>
      <w:marTop w:val="0"/>
      <w:marBottom w:val="0"/>
      <w:divBdr>
        <w:top w:val="none" w:sz="0" w:space="0" w:color="auto"/>
        <w:left w:val="none" w:sz="0" w:space="0" w:color="auto"/>
        <w:bottom w:val="none" w:sz="0" w:space="0" w:color="auto"/>
        <w:right w:val="none" w:sz="0" w:space="0" w:color="auto"/>
      </w:divBdr>
    </w:div>
    <w:div w:id="1713774333">
      <w:bodyDiv w:val="1"/>
      <w:marLeft w:val="0"/>
      <w:marRight w:val="0"/>
      <w:marTop w:val="0"/>
      <w:marBottom w:val="0"/>
      <w:divBdr>
        <w:top w:val="none" w:sz="0" w:space="0" w:color="auto"/>
        <w:left w:val="none" w:sz="0" w:space="0" w:color="auto"/>
        <w:bottom w:val="none" w:sz="0" w:space="0" w:color="auto"/>
        <w:right w:val="none" w:sz="0" w:space="0" w:color="auto"/>
      </w:divBdr>
    </w:div>
    <w:div w:id="1788429646">
      <w:bodyDiv w:val="1"/>
      <w:marLeft w:val="0"/>
      <w:marRight w:val="0"/>
      <w:marTop w:val="0"/>
      <w:marBottom w:val="0"/>
      <w:divBdr>
        <w:top w:val="none" w:sz="0" w:space="0" w:color="auto"/>
        <w:left w:val="none" w:sz="0" w:space="0" w:color="auto"/>
        <w:bottom w:val="none" w:sz="0" w:space="0" w:color="auto"/>
        <w:right w:val="none" w:sz="0" w:space="0" w:color="auto"/>
      </w:divBdr>
    </w:div>
    <w:div w:id="1817336161">
      <w:bodyDiv w:val="1"/>
      <w:marLeft w:val="0"/>
      <w:marRight w:val="0"/>
      <w:marTop w:val="0"/>
      <w:marBottom w:val="0"/>
      <w:divBdr>
        <w:top w:val="none" w:sz="0" w:space="0" w:color="auto"/>
        <w:left w:val="none" w:sz="0" w:space="0" w:color="auto"/>
        <w:bottom w:val="none" w:sz="0" w:space="0" w:color="auto"/>
        <w:right w:val="none" w:sz="0" w:space="0" w:color="auto"/>
      </w:divBdr>
    </w:div>
    <w:div w:id="1883128538">
      <w:bodyDiv w:val="1"/>
      <w:marLeft w:val="0"/>
      <w:marRight w:val="0"/>
      <w:marTop w:val="0"/>
      <w:marBottom w:val="0"/>
      <w:divBdr>
        <w:top w:val="none" w:sz="0" w:space="0" w:color="auto"/>
        <w:left w:val="none" w:sz="0" w:space="0" w:color="auto"/>
        <w:bottom w:val="none" w:sz="0" w:space="0" w:color="auto"/>
        <w:right w:val="none" w:sz="0" w:space="0" w:color="auto"/>
      </w:divBdr>
    </w:div>
    <w:div w:id="1916936554">
      <w:bodyDiv w:val="1"/>
      <w:marLeft w:val="0"/>
      <w:marRight w:val="0"/>
      <w:marTop w:val="0"/>
      <w:marBottom w:val="0"/>
      <w:divBdr>
        <w:top w:val="none" w:sz="0" w:space="0" w:color="auto"/>
        <w:left w:val="none" w:sz="0" w:space="0" w:color="auto"/>
        <w:bottom w:val="none" w:sz="0" w:space="0" w:color="auto"/>
        <w:right w:val="none" w:sz="0" w:space="0" w:color="auto"/>
      </w:divBdr>
    </w:div>
    <w:div w:id="1974292249">
      <w:bodyDiv w:val="1"/>
      <w:marLeft w:val="0"/>
      <w:marRight w:val="0"/>
      <w:marTop w:val="0"/>
      <w:marBottom w:val="0"/>
      <w:divBdr>
        <w:top w:val="none" w:sz="0" w:space="0" w:color="auto"/>
        <w:left w:val="none" w:sz="0" w:space="0" w:color="auto"/>
        <w:bottom w:val="none" w:sz="0" w:space="0" w:color="auto"/>
        <w:right w:val="none" w:sz="0" w:space="0" w:color="auto"/>
      </w:divBdr>
    </w:div>
    <w:div w:id="2067684158">
      <w:bodyDiv w:val="1"/>
      <w:marLeft w:val="0"/>
      <w:marRight w:val="0"/>
      <w:marTop w:val="0"/>
      <w:marBottom w:val="0"/>
      <w:divBdr>
        <w:top w:val="none" w:sz="0" w:space="0" w:color="auto"/>
        <w:left w:val="none" w:sz="0" w:space="0" w:color="auto"/>
        <w:bottom w:val="none" w:sz="0" w:space="0" w:color="auto"/>
        <w:right w:val="none" w:sz="0" w:space="0" w:color="auto"/>
      </w:divBdr>
    </w:div>
    <w:div w:id="2083990524">
      <w:bodyDiv w:val="1"/>
      <w:marLeft w:val="0"/>
      <w:marRight w:val="0"/>
      <w:marTop w:val="0"/>
      <w:marBottom w:val="0"/>
      <w:divBdr>
        <w:top w:val="none" w:sz="0" w:space="0" w:color="auto"/>
        <w:left w:val="none" w:sz="0" w:space="0" w:color="auto"/>
        <w:bottom w:val="none" w:sz="0" w:space="0" w:color="auto"/>
        <w:right w:val="none" w:sz="0" w:space="0" w:color="auto"/>
      </w:divBdr>
    </w:div>
    <w:div w:id="20896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roprojec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oprojec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roprojec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C003-E873-4662-B669-430F9EBD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7828</Words>
  <Characters>44623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Положение о приеме СРО проект, для утверждения на общем собрании</vt:lpstr>
    </vt:vector>
  </TitlesOfParts>
  <Company>ОАО "Газпромрегионгаз"</Company>
  <LinksUpToDate>false</LinksUpToDate>
  <CharactersWithSpaces>52347</CharactersWithSpaces>
  <SharedDoc>false</SharedDoc>
  <HLinks>
    <vt:vector size="30" baseType="variant">
      <vt:variant>
        <vt:i4>1507422</vt:i4>
      </vt:variant>
      <vt:variant>
        <vt:i4>12</vt:i4>
      </vt:variant>
      <vt:variant>
        <vt:i4>0</vt:i4>
      </vt:variant>
      <vt:variant>
        <vt:i4>5</vt:i4>
      </vt:variant>
      <vt:variant>
        <vt:lpwstr>http://www.sroproject.ru/</vt:lpwstr>
      </vt:variant>
      <vt:variant>
        <vt:lpwstr/>
      </vt:variant>
      <vt:variant>
        <vt:i4>1507422</vt:i4>
      </vt:variant>
      <vt:variant>
        <vt:i4>9</vt:i4>
      </vt:variant>
      <vt:variant>
        <vt:i4>0</vt:i4>
      </vt:variant>
      <vt:variant>
        <vt:i4>5</vt:i4>
      </vt:variant>
      <vt:variant>
        <vt:lpwstr>http://www.sroproject.ru/</vt:lpwstr>
      </vt:variant>
      <vt:variant>
        <vt:lpwstr/>
      </vt:variant>
      <vt:variant>
        <vt:i4>1507422</vt:i4>
      </vt:variant>
      <vt:variant>
        <vt:i4>6</vt:i4>
      </vt:variant>
      <vt:variant>
        <vt:i4>0</vt:i4>
      </vt:variant>
      <vt:variant>
        <vt:i4>5</vt:i4>
      </vt:variant>
      <vt:variant>
        <vt:lpwstr>http://www.sroproject.ru/</vt:lpwstr>
      </vt:variant>
      <vt:variant>
        <vt:lpwstr/>
      </vt:variant>
      <vt:variant>
        <vt:i4>1507422</vt:i4>
      </vt:variant>
      <vt:variant>
        <vt:i4>3</vt:i4>
      </vt:variant>
      <vt:variant>
        <vt:i4>0</vt:i4>
      </vt:variant>
      <vt:variant>
        <vt:i4>5</vt:i4>
      </vt:variant>
      <vt:variant>
        <vt:lpwstr>http://www.sroproject.ru/</vt:lpwstr>
      </vt:variant>
      <vt:variant>
        <vt:lpwstr/>
      </vt:variant>
      <vt:variant>
        <vt:i4>1507422</vt:i4>
      </vt:variant>
      <vt:variant>
        <vt:i4>0</vt:i4>
      </vt:variant>
      <vt:variant>
        <vt:i4>0</vt:i4>
      </vt:variant>
      <vt:variant>
        <vt:i4>5</vt:i4>
      </vt:variant>
      <vt:variant>
        <vt:lpwstr>http://www.sroproject.ru/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приеме СРО проект, для утверждения на общем собрании</dc:title>
  <dc:creator>Зайцева Анна</dc:creator>
  <cp:lastModifiedBy>Анна Зайцева</cp:lastModifiedBy>
  <cp:revision>7</cp:revision>
  <cp:lastPrinted>2021-04-08T09:43:00Z</cp:lastPrinted>
  <dcterms:created xsi:type="dcterms:W3CDTF">2021-04-08T12:16:00Z</dcterms:created>
  <dcterms:modified xsi:type="dcterms:W3CDTF">2021-09-08T11:23:00Z</dcterms:modified>
</cp:coreProperties>
</file>