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8741C4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8741C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B40CD5">
        <w:rPr>
          <w:rFonts w:ascii="Times New Roman" w:hAnsi="Times New Roman" w:cs="Times New Roman"/>
          <w:sz w:val="28"/>
          <w:szCs w:val="28"/>
        </w:rPr>
        <w:t>22</w:t>
      </w:r>
    </w:p>
    <w:p w:rsidR="003B44F1" w:rsidRPr="008741C4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8741C4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8741C4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874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8741C4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8741C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8741C4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«</w:t>
      </w:r>
      <w:r w:rsidR="00DD2F83" w:rsidRPr="008741C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8741C4">
        <w:rPr>
          <w:rFonts w:ascii="Times New Roman" w:hAnsi="Times New Roman" w:cs="Times New Roman"/>
          <w:sz w:val="28"/>
          <w:szCs w:val="28"/>
        </w:rPr>
        <w:t>Проектирование</w:t>
      </w:r>
      <w:r w:rsidRPr="008741C4">
        <w:rPr>
          <w:rFonts w:ascii="Times New Roman" w:hAnsi="Times New Roman" w:cs="Times New Roman"/>
          <w:sz w:val="28"/>
          <w:szCs w:val="28"/>
        </w:rPr>
        <w:t>»</w:t>
      </w: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B40CD5">
        <w:rPr>
          <w:rFonts w:ascii="Times New Roman" w:hAnsi="Times New Roman" w:cs="Times New Roman"/>
          <w:sz w:val="28"/>
          <w:szCs w:val="28"/>
        </w:rPr>
        <w:t>06</w:t>
      </w:r>
      <w:r w:rsidRPr="008741C4">
        <w:rPr>
          <w:rFonts w:ascii="Times New Roman" w:hAnsi="Times New Roman" w:cs="Times New Roman"/>
          <w:sz w:val="28"/>
          <w:szCs w:val="28"/>
        </w:rPr>
        <w:t xml:space="preserve">» </w:t>
      </w:r>
      <w:r w:rsidR="00B40CD5">
        <w:rPr>
          <w:rFonts w:ascii="Times New Roman" w:hAnsi="Times New Roman" w:cs="Times New Roman"/>
          <w:sz w:val="28"/>
          <w:szCs w:val="28"/>
        </w:rPr>
        <w:t>дека</w:t>
      </w:r>
      <w:r w:rsidR="00697726" w:rsidRPr="008741C4">
        <w:rPr>
          <w:rFonts w:ascii="Times New Roman" w:hAnsi="Times New Roman" w:cs="Times New Roman"/>
          <w:sz w:val="28"/>
          <w:szCs w:val="28"/>
        </w:rPr>
        <w:t>бря</w:t>
      </w:r>
      <w:r w:rsidRPr="008741C4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FF57C0" w:rsidRPr="008741C4" w:rsidRDefault="00FF57C0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FF57C0" w:rsidRPr="008741C4" w:rsidRDefault="00F644BD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B40CD5">
        <w:rPr>
          <w:rFonts w:ascii="Times New Roman" w:hAnsi="Times New Roman" w:cs="Times New Roman"/>
          <w:sz w:val="28"/>
          <w:szCs w:val="28"/>
        </w:rPr>
        <w:t>:3</w:t>
      </w:r>
      <w:r w:rsidR="00FF57C0" w:rsidRPr="008741C4">
        <w:rPr>
          <w:rFonts w:ascii="Times New Roman" w:hAnsi="Times New Roman" w:cs="Times New Roman"/>
          <w:sz w:val="28"/>
          <w:szCs w:val="28"/>
        </w:rPr>
        <w:t>0.</w:t>
      </w:r>
    </w:p>
    <w:p w:rsidR="00FF57C0" w:rsidRPr="008741C4" w:rsidRDefault="00B40CD5" w:rsidP="00FF57C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10:0</w:t>
      </w:r>
      <w:r w:rsidR="00FF57C0" w:rsidRPr="008741C4">
        <w:rPr>
          <w:rFonts w:ascii="Times New Roman" w:hAnsi="Times New Roman" w:cs="Times New Roman"/>
          <w:sz w:val="28"/>
          <w:szCs w:val="28"/>
        </w:rPr>
        <w:t>0.</w:t>
      </w:r>
    </w:p>
    <w:p w:rsidR="00FF57C0" w:rsidRPr="008741C4" w:rsidRDefault="00FF57C0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8741C4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741C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Pr="008741C4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- Беляева </w:t>
      </w:r>
      <w:r w:rsidR="00FF57C0" w:rsidRPr="008741C4">
        <w:rPr>
          <w:rFonts w:ascii="Times New Roman" w:hAnsi="Times New Roman" w:cs="Times New Roman"/>
          <w:sz w:val="28"/>
          <w:szCs w:val="28"/>
        </w:rPr>
        <w:t>И.А.</w:t>
      </w:r>
      <w:r w:rsidRPr="008741C4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«ГС.П»;</w:t>
      </w:r>
    </w:p>
    <w:p w:rsidR="00FF57C0" w:rsidRPr="008741C4" w:rsidRDefault="00FF57C0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8741C4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8741C4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8741C4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8741C4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0CD5" w:rsidRDefault="0028590F" w:rsidP="00B40CD5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78222F">
        <w:rPr>
          <w:sz w:val="28"/>
          <w:szCs w:val="28"/>
        </w:rPr>
        <w:tab/>
      </w:r>
      <w:r w:rsidR="00B40CD5">
        <w:rPr>
          <w:sz w:val="28"/>
          <w:szCs w:val="28"/>
        </w:rPr>
        <w:t xml:space="preserve">О контрольных мероприятиях в отношении членов </w:t>
      </w:r>
      <w:r w:rsidR="00B40CD5" w:rsidRPr="001B4A17">
        <w:rPr>
          <w:sz w:val="28"/>
          <w:szCs w:val="28"/>
        </w:rPr>
        <w:t xml:space="preserve">Ассоциации СРО «ГС.П» </w:t>
      </w:r>
      <w:r w:rsidR="00B40CD5">
        <w:rPr>
          <w:sz w:val="28"/>
          <w:szCs w:val="28"/>
        </w:rPr>
        <w:t xml:space="preserve">в четвертом </w:t>
      </w:r>
      <w:r w:rsidR="00B40CD5">
        <w:rPr>
          <w:sz w:val="28"/>
          <w:szCs w:val="28"/>
        </w:rPr>
        <w:t>квартале 2021</w:t>
      </w:r>
      <w:r w:rsidR="00B40CD5">
        <w:rPr>
          <w:sz w:val="28"/>
          <w:szCs w:val="28"/>
        </w:rPr>
        <w:t xml:space="preserve"> года</w:t>
      </w:r>
    </w:p>
    <w:p w:rsidR="00B40CD5" w:rsidRPr="000B4EB1" w:rsidRDefault="00B40CD5" w:rsidP="00B40CD5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контрольных мероприятиях в отношении членов </w:t>
      </w:r>
      <w:r w:rsidRPr="001B4A17">
        <w:rPr>
          <w:sz w:val="28"/>
          <w:szCs w:val="28"/>
        </w:rPr>
        <w:t xml:space="preserve">Ассоциации СРО «ГС.П» </w:t>
      </w:r>
      <w:r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</w:t>
      </w:r>
    </w:p>
    <w:p w:rsidR="00D37EDB" w:rsidRPr="008741C4" w:rsidRDefault="00D37EDB" w:rsidP="00B40CD5">
      <w:pPr>
        <w:pStyle w:val="ab"/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</w:p>
    <w:p w:rsidR="003C23A7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1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8741C4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8741C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8741C4">
        <w:rPr>
          <w:rFonts w:ascii="Times New Roman" w:hAnsi="Times New Roman" w:cs="Times New Roman"/>
          <w:sz w:val="28"/>
          <w:szCs w:val="28"/>
        </w:rPr>
        <w:t>АССОЦИАЦИИ</w:t>
      </w:r>
      <w:r w:rsidRPr="008741C4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8590F" w:rsidRDefault="0028590F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CD5" w:rsidRPr="000B4EB1" w:rsidRDefault="00B40CD5" w:rsidP="00B40CD5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B40CD5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Ассоциации СРО «ГС.П»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Зайцеву А.В., которая доложила о работе Контрольного комитета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5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B40CD5" w:rsidRPr="004E52C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47">
        <w:rPr>
          <w:rFonts w:ascii="Times New Roman" w:hAnsi="Times New Roman" w:cs="Times New Roman"/>
          <w:sz w:val="28"/>
          <w:szCs w:val="28"/>
        </w:rPr>
        <w:t xml:space="preserve">1) </w:t>
      </w:r>
      <w:r w:rsidR="00D53411">
        <w:rPr>
          <w:rFonts w:ascii="Times New Roman" w:hAnsi="Times New Roman" w:cs="Times New Roman"/>
          <w:sz w:val="28"/>
          <w:szCs w:val="28"/>
        </w:rPr>
        <w:t>проверок</w:t>
      </w:r>
      <w:r w:rsidRPr="004E52CE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53411">
        <w:rPr>
          <w:rFonts w:ascii="Times New Roman" w:hAnsi="Times New Roman" w:cs="Times New Roman"/>
          <w:sz w:val="28"/>
          <w:szCs w:val="28"/>
        </w:rPr>
        <w:t>их</w:t>
      </w:r>
      <w:r w:rsidRPr="004E52CE">
        <w:rPr>
          <w:rFonts w:ascii="Times New Roman" w:hAnsi="Times New Roman" w:cs="Times New Roman"/>
          <w:sz w:val="28"/>
          <w:szCs w:val="28"/>
        </w:rPr>
        <w:t xml:space="preserve"> лиц</w:t>
      </w:r>
      <w:r w:rsidR="00D53411">
        <w:rPr>
          <w:rFonts w:ascii="Times New Roman" w:hAnsi="Times New Roman" w:cs="Times New Roman"/>
          <w:sz w:val="28"/>
          <w:szCs w:val="28"/>
        </w:rPr>
        <w:t xml:space="preserve"> и(или) индивидуальных предпринимателей </w:t>
      </w:r>
      <w:r w:rsidRPr="004E52CE">
        <w:rPr>
          <w:rFonts w:ascii="Times New Roman" w:hAnsi="Times New Roman" w:cs="Times New Roman"/>
          <w:sz w:val="28"/>
          <w:szCs w:val="28"/>
        </w:rPr>
        <w:t>при приеме</w:t>
      </w:r>
      <w:r w:rsidR="00D53411">
        <w:rPr>
          <w:rFonts w:ascii="Times New Roman" w:hAnsi="Times New Roman" w:cs="Times New Roman"/>
          <w:sz w:val="28"/>
          <w:szCs w:val="28"/>
        </w:rPr>
        <w:t xml:space="preserve"> в члены Ассоциации СРО «ГС.П» </w:t>
      </w:r>
      <w:r w:rsidRPr="004E52CE">
        <w:rPr>
          <w:rFonts w:ascii="Times New Roman" w:hAnsi="Times New Roman" w:cs="Times New Roman"/>
          <w:sz w:val="28"/>
          <w:szCs w:val="28"/>
        </w:rPr>
        <w:t xml:space="preserve">не проводилось, так как </w:t>
      </w:r>
      <w:r w:rsidR="00D53411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4E52CE">
        <w:rPr>
          <w:rFonts w:ascii="Times New Roman" w:hAnsi="Times New Roman" w:cs="Times New Roman"/>
          <w:sz w:val="28"/>
          <w:szCs w:val="28"/>
        </w:rPr>
        <w:t>заявлений о приеме в указанный период не поступало;</w:t>
      </w:r>
    </w:p>
    <w:p w:rsidR="00B40CD5" w:rsidRPr="004E52C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2) </w:t>
      </w:r>
      <w:r w:rsidR="00D53411" w:rsidRPr="008741C4">
        <w:rPr>
          <w:rFonts w:ascii="Times New Roman" w:hAnsi="Times New Roman" w:cs="Times New Roman"/>
          <w:sz w:val="28"/>
          <w:szCs w:val="28"/>
        </w:rPr>
        <w:t>проведение плановых проверок в указанный период происходило согласно графику контрольных мероприятий в отношении членов Ассоциации СРО «ГС.П» в 2021 году, утвержденному 19 января 2021 года решением Совета Ассоциации СРО «ГС.П», протокол № 533 от 19.01.2021г., (с изменениями от 04.02.2021г., с изменениями от 29.03.2021г., с изменениями от 07.04.2021г., с изменениями от 12.04.2021г., с изменениями от 27.05.2021г., с изменениями от 15.06.2021г., с изменениями от 21.06.2021г., с изменениями от 28.06.2021г., с изменениями от 08.07.2021г., с изменениями от 28.07.2021г., с изменениями от 02.09.2021г.</w:t>
      </w:r>
      <w:r w:rsidR="00D53411">
        <w:rPr>
          <w:rFonts w:ascii="Times New Roman" w:hAnsi="Times New Roman" w:cs="Times New Roman"/>
          <w:sz w:val="28"/>
          <w:szCs w:val="28"/>
        </w:rPr>
        <w:t xml:space="preserve">, </w:t>
      </w:r>
      <w:r w:rsidR="00D53411" w:rsidRPr="00D53411">
        <w:rPr>
          <w:rFonts w:ascii="Times New Roman" w:hAnsi="Times New Roman" w:cs="Times New Roman"/>
          <w:sz w:val="28"/>
          <w:szCs w:val="28"/>
        </w:rPr>
        <w:t>с изменениями от 06.10.2021г., с изменениями от 19.10.2021г.</w:t>
      </w:r>
      <w:r w:rsidR="00D53411">
        <w:rPr>
          <w:rFonts w:ascii="Times New Roman" w:hAnsi="Times New Roman" w:cs="Times New Roman"/>
          <w:sz w:val="28"/>
          <w:szCs w:val="28"/>
        </w:rPr>
        <w:t>)</w:t>
      </w:r>
      <w:r w:rsidR="00D53411" w:rsidRPr="008741C4">
        <w:rPr>
          <w:rFonts w:ascii="Times New Roman" w:hAnsi="Times New Roman" w:cs="Times New Roman"/>
          <w:sz w:val="28"/>
          <w:szCs w:val="28"/>
        </w:rPr>
        <w:t>;</w:t>
      </w:r>
    </w:p>
    <w:p w:rsidR="00B40CD5" w:rsidRPr="004E52C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>3) внеплановые проверки в отношении членов Ассоциации СРО «ГС.П» в указанный период не проводились.</w:t>
      </w:r>
    </w:p>
    <w:p w:rsidR="00B40CD5" w:rsidRPr="004E52C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</w:t>
      </w:r>
      <w:r>
        <w:rPr>
          <w:rFonts w:ascii="Times New Roman" w:hAnsi="Times New Roman" w:cs="Times New Roman"/>
          <w:sz w:val="28"/>
          <w:szCs w:val="28"/>
        </w:rPr>
        <w:t xml:space="preserve">в четвертом </w:t>
      </w:r>
      <w:r w:rsidR="00D53411">
        <w:rPr>
          <w:rFonts w:ascii="Times New Roman" w:hAnsi="Times New Roman" w:cs="Times New Roman"/>
          <w:sz w:val="28"/>
          <w:szCs w:val="28"/>
        </w:rPr>
        <w:t>квартале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B40CD5" w:rsidRPr="004E52C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1) на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="00D53411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</w:t>
      </w:r>
      <w:r w:rsidR="00D53411">
        <w:rPr>
          <w:rFonts w:ascii="Times New Roman" w:hAnsi="Times New Roman" w:cs="Times New Roman"/>
          <w:sz w:val="28"/>
          <w:szCs w:val="28"/>
        </w:rPr>
        <w:t>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ду </w:t>
      </w:r>
      <w:r w:rsidR="00D53411">
        <w:rPr>
          <w:rFonts w:ascii="Times New Roman" w:hAnsi="Times New Roman" w:cs="Times New Roman"/>
          <w:sz w:val="28"/>
          <w:szCs w:val="28"/>
        </w:rPr>
        <w:t>(в первоначальной редакции от 19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года) было запланировано </w:t>
      </w:r>
      <w:r w:rsidR="00D53411">
        <w:rPr>
          <w:rFonts w:ascii="Times New Roman" w:hAnsi="Times New Roman" w:cs="Times New Roman"/>
          <w:sz w:val="28"/>
          <w:szCs w:val="28"/>
        </w:rPr>
        <w:t>16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 мероприятий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53411">
        <w:rPr>
          <w:rFonts w:ascii="Times New Roman" w:hAnsi="Times New Roman" w:cs="Times New Roman"/>
          <w:sz w:val="28"/>
          <w:szCs w:val="28"/>
        </w:rPr>
        <w:t>16</w:t>
      </w:r>
      <w:r w:rsidRPr="004E52C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2CE">
        <w:rPr>
          <w:rFonts w:ascii="Times New Roman" w:hAnsi="Times New Roman" w:cs="Times New Roman"/>
          <w:sz w:val="28"/>
          <w:szCs w:val="28"/>
        </w:rPr>
        <w:t>;</w:t>
      </w:r>
    </w:p>
    <w:p w:rsidR="00B40CD5" w:rsidRPr="005D02AB" w:rsidRDefault="002B76CB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CB">
        <w:rPr>
          <w:rFonts w:ascii="Times New Roman" w:hAnsi="Times New Roman" w:cs="Times New Roman"/>
          <w:sz w:val="28"/>
          <w:szCs w:val="28"/>
        </w:rPr>
        <w:t>2) 6</w:t>
      </w:r>
      <w:r w:rsidR="00B40CD5" w:rsidRPr="002B76CB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Pr="002B76CB">
        <w:rPr>
          <w:rFonts w:ascii="Times New Roman" w:hAnsi="Times New Roman" w:cs="Times New Roman"/>
          <w:sz w:val="28"/>
          <w:szCs w:val="28"/>
        </w:rPr>
        <w:t>й</w:t>
      </w:r>
      <w:r w:rsidR="00B40CD5" w:rsidRPr="002B76CB">
        <w:rPr>
          <w:rFonts w:ascii="Times New Roman" w:hAnsi="Times New Roman" w:cs="Times New Roman"/>
          <w:sz w:val="28"/>
          <w:szCs w:val="28"/>
        </w:rPr>
        <w:t xml:space="preserve"> были перенесены на </w:t>
      </w:r>
      <w:r w:rsidRPr="002B76CB">
        <w:rPr>
          <w:rFonts w:ascii="Times New Roman" w:hAnsi="Times New Roman" w:cs="Times New Roman"/>
          <w:sz w:val="28"/>
          <w:szCs w:val="28"/>
        </w:rPr>
        <w:t>четвертый квартал</w:t>
      </w:r>
      <w:r w:rsidR="00B40CD5" w:rsidRPr="002B76CB">
        <w:rPr>
          <w:rFonts w:ascii="Times New Roman" w:hAnsi="Times New Roman" w:cs="Times New Roman"/>
          <w:sz w:val="28"/>
          <w:szCs w:val="28"/>
        </w:rPr>
        <w:t xml:space="preserve"> в связи с производственной необходимостью, 1 контрольное мероприятие в отношении ООО «</w:t>
      </w:r>
      <w:r w:rsidRPr="002B76CB">
        <w:rPr>
          <w:rFonts w:ascii="Times New Roman" w:hAnsi="Times New Roman" w:cs="Times New Roman"/>
          <w:sz w:val="28"/>
          <w:szCs w:val="28"/>
        </w:rPr>
        <w:t>Газремонт</w:t>
      </w:r>
      <w:r w:rsidR="00B40CD5" w:rsidRPr="002B76CB"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2B76CB">
        <w:rPr>
          <w:rFonts w:ascii="Times New Roman" w:hAnsi="Times New Roman" w:cs="Times New Roman"/>
          <w:sz w:val="28"/>
          <w:szCs w:val="28"/>
        </w:rPr>
        <w:t>1101047208</w:t>
      </w:r>
      <w:r w:rsidR="00B40CD5" w:rsidRPr="002B76CB">
        <w:rPr>
          <w:rFonts w:ascii="Times New Roman" w:hAnsi="Times New Roman" w:cs="Times New Roman"/>
          <w:sz w:val="28"/>
          <w:szCs w:val="28"/>
        </w:rPr>
        <w:t xml:space="preserve">) </w:t>
      </w:r>
      <w:r w:rsidRPr="002B76CB">
        <w:rPr>
          <w:rFonts w:ascii="Times New Roman" w:hAnsi="Times New Roman" w:cs="Times New Roman"/>
          <w:sz w:val="28"/>
          <w:szCs w:val="28"/>
        </w:rPr>
        <w:t xml:space="preserve">впоследствии было </w:t>
      </w:r>
      <w:r w:rsidRPr="002B76CB">
        <w:rPr>
          <w:rFonts w:ascii="Times New Roman" w:hAnsi="Times New Roman" w:cs="Times New Roman"/>
          <w:sz w:val="28"/>
          <w:szCs w:val="28"/>
        </w:rPr>
        <w:t>отменено в связи с прекращением членства Общества в Ассоциации СРО «ГС.П» с 06.10.2021г.</w:t>
      </w:r>
      <w:r w:rsidR="00B40CD5" w:rsidRPr="002B76CB">
        <w:rPr>
          <w:rFonts w:ascii="Times New Roman" w:hAnsi="Times New Roman" w:cs="Times New Roman"/>
          <w:sz w:val="28"/>
          <w:szCs w:val="28"/>
        </w:rPr>
        <w:t>;</w:t>
      </w:r>
    </w:p>
    <w:p w:rsidR="00B40CD5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02AB">
        <w:rPr>
          <w:rFonts w:ascii="Times New Roman" w:hAnsi="Times New Roman" w:cs="Times New Roman"/>
          <w:sz w:val="28"/>
          <w:szCs w:val="28"/>
        </w:rPr>
        <w:t xml:space="preserve">) итого в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2B76CB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5D02AB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2B76CB">
        <w:rPr>
          <w:rFonts w:ascii="Times New Roman" w:hAnsi="Times New Roman" w:cs="Times New Roman"/>
          <w:sz w:val="28"/>
          <w:szCs w:val="28"/>
        </w:rPr>
        <w:t>21</w:t>
      </w:r>
      <w:r w:rsidRPr="005D02AB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76CB">
        <w:rPr>
          <w:rFonts w:ascii="Times New Roman" w:hAnsi="Times New Roman" w:cs="Times New Roman"/>
          <w:sz w:val="28"/>
          <w:szCs w:val="28"/>
        </w:rPr>
        <w:t>ое</w:t>
      </w:r>
      <w:r w:rsidRPr="005D02AB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2B76CB">
        <w:rPr>
          <w:rFonts w:ascii="Times New Roman" w:hAnsi="Times New Roman" w:cs="Times New Roman"/>
          <w:sz w:val="28"/>
          <w:szCs w:val="28"/>
        </w:rPr>
        <w:t>ие</w:t>
      </w:r>
      <w:r w:rsidRPr="005D02A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B76CB">
        <w:rPr>
          <w:rFonts w:ascii="Times New Roman" w:hAnsi="Times New Roman" w:cs="Times New Roman"/>
          <w:sz w:val="28"/>
          <w:szCs w:val="28"/>
        </w:rPr>
        <w:t xml:space="preserve">21 </w:t>
      </w:r>
      <w:r w:rsidRPr="005D02AB">
        <w:rPr>
          <w:rFonts w:ascii="Times New Roman" w:hAnsi="Times New Roman" w:cs="Times New Roman"/>
          <w:sz w:val="28"/>
          <w:szCs w:val="28"/>
        </w:rPr>
        <w:t>членов Ассоциации СРО «ГС.П</w:t>
      </w:r>
      <w:r w:rsidRPr="008507EF">
        <w:rPr>
          <w:rFonts w:ascii="Times New Roman" w:hAnsi="Times New Roman" w:cs="Times New Roman"/>
          <w:sz w:val="28"/>
          <w:szCs w:val="28"/>
        </w:rPr>
        <w:t xml:space="preserve">». 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76CB">
        <w:rPr>
          <w:rFonts w:ascii="Times New Roman" w:hAnsi="Times New Roman" w:cs="Times New Roman"/>
          <w:sz w:val="28"/>
          <w:szCs w:val="28"/>
        </w:rPr>
        <w:t>9</w:t>
      </w:r>
      <w:r w:rsidRPr="008507EF">
        <w:rPr>
          <w:rFonts w:ascii="Times New Roman" w:hAnsi="Times New Roman" w:cs="Times New Roman"/>
          <w:sz w:val="28"/>
          <w:szCs w:val="28"/>
        </w:rPr>
        <w:t xml:space="preserve"> проверенных органи</w:t>
      </w:r>
      <w:r w:rsidR="002B76CB">
        <w:rPr>
          <w:rFonts w:ascii="Times New Roman" w:hAnsi="Times New Roman" w:cs="Times New Roman"/>
          <w:sz w:val="28"/>
          <w:szCs w:val="28"/>
        </w:rPr>
        <w:t>заций нарушений не выявлено, у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CB">
        <w:rPr>
          <w:rFonts w:ascii="Times New Roman" w:hAnsi="Times New Roman" w:cs="Times New Roman"/>
          <w:sz w:val="28"/>
          <w:szCs w:val="28"/>
        </w:rPr>
        <w:t>проверенных</w:t>
      </w:r>
      <w:r w:rsidRPr="008507E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B76CB">
        <w:rPr>
          <w:rFonts w:ascii="Times New Roman" w:hAnsi="Times New Roman" w:cs="Times New Roman"/>
          <w:sz w:val="28"/>
          <w:szCs w:val="28"/>
        </w:rPr>
        <w:t>й</w:t>
      </w:r>
      <w:r w:rsidRPr="008507EF">
        <w:rPr>
          <w:rFonts w:ascii="Times New Roman" w:hAnsi="Times New Roman" w:cs="Times New Roman"/>
          <w:sz w:val="28"/>
          <w:szCs w:val="28"/>
        </w:rPr>
        <w:t xml:space="preserve"> </w:t>
      </w:r>
      <w:r w:rsidR="002B76CB"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2B76CB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2B76CB" w:rsidRPr="002B76CB">
        <w:rPr>
          <w:rFonts w:ascii="Times New Roman" w:hAnsi="Times New Roman" w:cs="Times New Roman"/>
          <w:sz w:val="28"/>
          <w:szCs w:val="28"/>
        </w:rPr>
        <w:lastRenderedPageBreak/>
        <w:t>7453128989</w:t>
      </w:r>
      <w:r w:rsidR="002B76CB">
        <w:rPr>
          <w:rFonts w:ascii="Times New Roman" w:hAnsi="Times New Roman" w:cs="Times New Roman"/>
          <w:sz w:val="28"/>
          <w:szCs w:val="28"/>
        </w:rPr>
        <w:t xml:space="preserve">), АО «Кисловодскгоргаз» (ИНН </w:t>
      </w:r>
      <w:r w:rsidR="002B76CB" w:rsidRPr="002B76CB">
        <w:rPr>
          <w:rFonts w:ascii="Times New Roman" w:hAnsi="Times New Roman" w:cs="Times New Roman"/>
          <w:sz w:val="28"/>
          <w:szCs w:val="28"/>
        </w:rPr>
        <w:t>2628010558</w:t>
      </w:r>
      <w:r w:rsidR="002B76CB">
        <w:rPr>
          <w:rFonts w:ascii="Times New Roman" w:hAnsi="Times New Roman" w:cs="Times New Roman"/>
          <w:sz w:val="28"/>
          <w:szCs w:val="28"/>
        </w:rPr>
        <w:t xml:space="preserve">)) </w:t>
      </w:r>
      <w:r w:rsidRPr="008507E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B76CB">
        <w:rPr>
          <w:rFonts w:ascii="Times New Roman" w:hAnsi="Times New Roman" w:cs="Times New Roman"/>
          <w:sz w:val="28"/>
          <w:szCs w:val="28"/>
        </w:rPr>
        <w:t>имеются, дела</w:t>
      </w:r>
      <w:r w:rsidRPr="008507EF">
        <w:rPr>
          <w:rFonts w:ascii="Times New Roman" w:hAnsi="Times New Roman" w:cs="Times New Roman"/>
          <w:sz w:val="28"/>
          <w:szCs w:val="28"/>
        </w:rPr>
        <w:t xml:space="preserve"> в Дисциплинарны</w:t>
      </w:r>
      <w:r w:rsidR="002B76CB">
        <w:rPr>
          <w:rFonts w:ascii="Times New Roman" w:hAnsi="Times New Roman" w:cs="Times New Roman"/>
          <w:sz w:val="28"/>
          <w:szCs w:val="28"/>
        </w:rPr>
        <w:t>й комитет Ассоциации СРО «ГС.П» не передавались, поскольку установленный срок устранения нарушений пока не истек</w:t>
      </w:r>
      <w:r w:rsidRPr="008507E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757"/>
        <w:gridCol w:w="1417"/>
        <w:gridCol w:w="1118"/>
        <w:gridCol w:w="1365"/>
        <w:gridCol w:w="2250"/>
      </w:tblGrid>
      <w:tr w:rsidR="002B76CB" w:rsidTr="002B76CB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№</w:t>
            </w: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Сокращенное наименование 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ИНН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Дата 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rStyle w:val="ad"/>
                <w:sz w:val="17"/>
                <w:szCs w:val="17"/>
              </w:rPr>
              <w:t>проведения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Отметка об исполнении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d"/>
                <w:sz w:val="17"/>
                <w:szCs w:val="17"/>
              </w:rPr>
              <w:t>Сведения о результатах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rStyle w:val="ad"/>
                <w:sz w:val="17"/>
                <w:szCs w:val="17"/>
              </w:rPr>
              <w:t>проведенной проверки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ООО «АНТ - Цифровые сервисы»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7802676011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105 от 25.11.2021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Астрахань» 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3017004224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87 от 11.10.2021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«Газпром газораспределение Курган»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4501126386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100 от 26.11.2021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газораспределение Москва»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7751523230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99 от 26.11.2021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АО «Газпром газораспределение Челябинск»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7453128989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86 от 21.10.2021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ООО «Газпром инвестгазификация»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7810170130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102 от 29.11.2021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ООО «Газпром межрегионгаз»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5003021311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104 от 30.11.2021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«Газпром теплоэнерго Киров»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4345268905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88 от 18.10.2021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ООО «Газремонт»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1101047208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3615" w:type="dxa"/>
            <w:gridSpan w:val="2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Проверка отменена в связи с прекращением членства Общества в Ассоциации с 06.10.2021г.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</w:t>
            </w:r>
            <w:proofErr w:type="spellStart"/>
            <w:r>
              <w:rPr>
                <w:sz w:val="17"/>
                <w:szCs w:val="17"/>
              </w:rPr>
              <w:t>Газстройпром</w:t>
            </w:r>
            <w:proofErr w:type="spellEnd"/>
            <w:r>
              <w:rPr>
                <w:sz w:val="17"/>
                <w:szCs w:val="17"/>
              </w:rPr>
              <w:t>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7842155505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95 от 28.10.2021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«ГСП-Технологии»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7810683083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94 от 27.10.2021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«Кисловодскгоргаз»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2628010558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98 от 26.11.2021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«Ленгипрогаз»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7804539892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97 от 26.10.2021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«Петербургтеплоэнерго»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7838024362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101 от 24.11.2021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«Регионгазхолдинг»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5003030940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103 от 29.11.2021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«СК»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7810183813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89 от 28.10.2021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«Сочигоргаз» 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2320032774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93 от 28.10.2021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«Ставропольгоргаз»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2633001380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 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90 от 28.10.2021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ООО «ТехГазМонтаж»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4707032533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91 от 17.11.2021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Фонд «Газпром социальные инициативы»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7729451572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96 от 28.10.2021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«Челябинскгоргаз»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7451046106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Октябрь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85 от 21.10.2021</w:t>
            </w:r>
          </w:p>
        </w:tc>
      </w:tr>
      <w:tr w:rsidR="002B76CB" w:rsidTr="000A35A1">
        <w:tc>
          <w:tcPr>
            <w:tcW w:w="45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76CB" w:rsidRPr="000A35A1" w:rsidRDefault="002B76CB" w:rsidP="000A35A1">
            <w:pPr>
              <w:pStyle w:val="ab"/>
              <w:numPr>
                <w:ilvl w:val="0"/>
                <w:numId w:val="46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«ЭкспоФорум»</w:t>
            </w:r>
          </w:p>
        </w:tc>
        <w:tc>
          <w:tcPr>
            <w:tcW w:w="1417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7811395296</w:t>
            </w:r>
          </w:p>
        </w:tc>
        <w:tc>
          <w:tcPr>
            <w:tcW w:w="1118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pStyle w:val="a7"/>
              <w:spacing w:before="0" w:after="0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Ноябрь</w:t>
            </w:r>
          </w:p>
        </w:tc>
        <w:tc>
          <w:tcPr>
            <w:tcW w:w="136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Исполнено</w:t>
            </w:r>
          </w:p>
        </w:tc>
        <w:tc>
          <w:tcPr>
            <w:tcW w:w="225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76CB" w:rsidRDefault="002B76CB" w:rsidP="002B76C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 № 92 от 24.11.2021</w:t>
            </w:r>
          </w:p>
        </w:tc>
      </w:tr>
    </w:tbl>
    <w:p w:rsidR="00B40CD5" w:rsidRPr="000B4EB1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CE">
        <w:rPr>
          <w:rFonts w:ascii="Times New Roman" w:hAnsi="Times New Roman" w:cs="Times New Roman"/>
          <w:sz w:val="28"/>
          <w:szCs w:val="28"/>
        </w:rPr>
        <w:t xml:space="preserve">Итоги контрольных мероприятий за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4E52CE">
        <w:rPr>
          <w:rFonts w:ascii="Times New Roman" w:hAnsi="Times New Roman" w:cs="Times New Roman"/>
          <w:sz w:val="28"/>
          <w:szCs w:val="28"/>
        </w:rPr>
        <w:t xml:space="preserve"> кв</w:t>
      </w:r>
      <w:r w:rsidR="002B76CB">
        <w:rPr>
          <w:rFonts w:ascii="Times New Roman" w:hAnsi="Times New Roman" w:cs="Times New Roman"/>
          <w:sz w:val="28"/>
          <w:szCs w:val="28"/>
        </w:rPr>
        <w:t>артал 2021</w:t>
      </w:r>
      <w:r w:rsidRPr="004E52CE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</w:t>
      </w:r>
      <w:r w:rsidRPr="004E52CE">
        <w:rPr>
          <w:rFonts w:ascii="Times New Roman" w:hAnsi="Times New Roman" w:cs="Times New Roman"/>
          <w:sz w:val="28"/>
          <w:szCs w:val="28"/>
        </w:rPr>
        <w:lastRenderedPageBreak/>
        <w:t>Личным кабинетом члена НОПРИЗ.</w:t>
      </w:r>
    </w:p>
    <w:p w:rsidR="00B40CD5" w:rsidRPr="000B4EB1" w:rsidRDefault="00B40CD5" w:rsidP="00B40CD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>За – 4</w:t>
      </w:r>
      <w:r w:rsidRPr="000B4EB1">
        <w:rPr>
          <w:sz w:val="28"/>
          <w:szCs w:val="28"/>
        </w:rPr>
        <w:t xml:space="preserve"> (100 %)</w:t>
      </w:r>
    </w:p>
    <w:p w:rsidR="00B40CD5" w:rsidRPr="000B4EB1" w:rsidRDefault="00B40CD5" w:rsidP="00B40CD5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B40CD5" w:rsidRPr="000B4EB1" w:rsidRDefault="00B40CD5" w:rsidP="00B40CD5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B40CD5" w:rsidRPr="000B4EB1" w:rsidRDefault="00B40CD5" w:rsidP="00B40CD5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40CD5" w:rsidRPr="00487A46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>
        <w:rPr>
          <w:rFonts w:ascii="Times New Roman" w:hAnsi="Times New Roman" w:cs="Times New Roman"/>
          <w:sz w:val="28"/>
          <w:szCs w:val="28"/>
        </w:rPr>
        <w:t>в четвертом</w:t>
      </w:r>
      <w:r w:rsidR="002B76CB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Pr="00487A46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B40CD5" w:rsidRDefault="00B40CD5" w:rsidP="00B40CD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D5" w:rsidRDefault="00B40CD5" w:rsidP="00B40CD5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B40CD5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6B4"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0A35A1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616B4">
        <w:rPr>
          <w:rFonts w:ascii="Times New Roman" w:hAnsi="Times New Roman" w:cs="Times New Roman"/>
          <w:sz w:val="28"/>
          <w:szCs w:val="28"/>
        </w:rPr>
        <w:t xml:space="preserve">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46">
        <w:rPr>
          <w:rFonts w:ascii="Times New Roman" w:hAnsi="Times New Roman" w:cs="Times New Roman"/>
          <w:sz w:val="28"/>
          <w:szCs w:val="28"/>
        </w:rPr>
        <w:t xml:space="preserve">1) </w:t>
      </w:r>
      <w:r w:rsidR="000A35A1">
        <w:rPr>
          <w:rFonts w:ascii="Times New Roman" w:hAnsi="Times New Roman" w:cs="Times New Roman"/>
          <w:sz w:val="28"/>
          <w:szCs w:val="28"/>
        </w:rPr>
        <w:t>проведено 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A35A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46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46">
        <w:rPr>
          <w:rFonts w:ascii="Times New Roman" w:hAnsi="Times New Roman" w:cs="Times New Roman"/>
          <w:sz w:val="28"/>
          <w:szCs w:val="28"/>
        </w:rPr>
        <w:t>при приеме в члены Ассоциации СРО «ГС.П»</w:t>
      </w:r>
      <w:r>
        <w:rPr>
          <w:rFonts w:ascii="Times New Roman" w:hAnsi="Times New Roman" w:cs="Times New Roman"/>
          <w:sz w:val="28"/>
          <w:szCs w:val="28"/>
        </w:rPr>
        <w:t>. По итогам проверки предоставленных документов был сделан вывод о том, что все юридические лица полностью с</w:t>
      </w:r>
      <w:r w:rsidRPr="00553918">
        <w:rPr>
          <w:rFonts w:ascii="Times New Roman" w:hAnsi="Times New Roman" w:cs="Times New Roman"/>
          <w:sz w:val="28"/>
          <w:szCs w:val="28"/>
        </w:rPr>
        <w:t>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3918">
        <w:rPr>
          <w:rFonts w:ascii="Times New Roman" w:hAnsi="Times New Roman" w:cs="Times New Roman"/>
          <w:sz w:val="28"/>
          <w:szCs w:val="28"/>
        </w:rPr>
        <w:t xml:space="preserve">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. Проверок </w:t>
      </w:r>
      <w:r w:rsidRPr="00487A46">
        <w:rPr>
          <w:rFonts w:ascii="Times New Roman" w:hAnsi="Times New Roman" w:cs="Times New Roman"/>
          <w:sz w:val="28"/>
          <w:szCs w:val="28"/>
        </w:rPr>
        <w:t>индивидуальных предпринимателей при приеме в члены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не проводило</w:t>
      </w:r>
      <w:r w:rsidRPr="00487A46">
        <w:rPr>
          <w:rFonts w:ascii="Times New Roman" w:hAnsi="Times New Roman" w:cs="Times New Roman"/>
          <w:sz w:val="28"/>
          <w:szCs w:val="28"/>
        </w:rPr>
        <w:t xml:space="preserve">сь, так как заявлений о приеме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87A46">
        <w:rPr>
          <w:rFonts w:ascii="Times New Roman" w:hAnsi="Times New Roman" w:cs="Times New Roman"/>
          <w:sz w:val="28"/>
          <w:szCs w:val="28"/>
        </w:rPr>
        <w:t>индивидуальных предпринимателей в указанный период не поступало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CD5" w:rsidRPr="0072631F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плановых проверок в указанный период происходило </w:t>
      </w:r>
      <w:r w:rsidRPr="00C656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35A1" w:rsidRPr="008741C4">
        <w:rPr>
          <w:rFonts w:ascii="Times New Roman" w:hAnsi="Times New Roman" w:cs="Times New Roman"/>
          <w:sz w:val="28"/>
          <w:szCs w:val="28"/>
        </w:rPr>
        <w:t>графику контрольных мероприятий в отношении членов Ассоциации СРО «ГС.П» в 2021 году, утвержденному 19 января 2021 года решением Совета Ассоциации СРО «ГС.П», протокол № 533 от 19.01.2</w:t>
      </w:r>
      <w:r w:rsidR="000A35A1">
        <w:rPr>
          <w:rFonts w:ascii="Times New Roman" w:hAnsi="Times New Roman" w:cs="Times New Roman"/>
          <w:sz w:val="28"/>
          <w:szCs w:val="28"/>
        </w:rPr>
        <w:t>021г. В график решениями Совета Ассоциации СРО «ГС.П» вносились изменения на основании обращений организаций – членов Ассоциации СРО «ГС.П» или в связи с п</w:t>
      </w:r>
      <w:r w:rsidR="004151EC">
        <w:rPr>
          <w:rFonts w:ascii="Times New Roman" w:hAnsi="Times New Roman" w:cs="Times New Roman"/>
          <w:sz w:val="28"/>
          <w:szCs w:val="28"/>
        </w:rPr>
        <w:t>роизводственной необходимостью (</w:t>
      </w:r>
      <w:r w:rsidR="000A35A1">
        <w:rPr>
          <w:rFonts w:ascii="Times New Roman" w:hAnsi="Times New Roman" w:cs="Times New Roman"/>
          <w:sz w:val="28"/>
          <w:szCs w:val="28"/>
        </w:rPr>
        <w:t>в том числе по причине прекращения членства проверяемых организаций</w:t>
      </w:r>
      <w:r w:rsidR="004151EC">
        <w:rPr>
          <w:rFonts w:ascii="Times New Roman" w:hAnsi="Times New Roman" w:cs="Times New Roman"/>
          <w:sz w:val="28"/>
          <w:szCs w:val="28"/>
        </w:rPr>
        <w:t>)</w:t>
      </w:r>
      <w:r w:rsidR="000A35A1">
        <w:rPr>
          <w:rFonts w:ascii="Times New Roman" w:hAnsi="Times New Roman" w:cs="Times New Roman"/>
          <w:sz w:val="28"/>
          <w:szCs w:val="28"/>
        </w:rPr>
        <w:t>, а именно: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от 04.02.2021г.,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29.03.2021г.,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07.04.2021г.,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12.04.2021г.,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27.05.2021г.,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от 15.06.2021г.,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21.06.2021г.,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28.06.2021г.,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от </w:t>
      </w:r>
      <w:r w:rsidR="000A35A1" w:rsidRPr="008741C4">
        <w:rPr>
          <w:rFonts w:ascii="Times New Roman" w:hAnsi="Times New Roman" w:cs="Times New Roman"/>
          <w:sz w:val="28"/>
          <w:szCs w:val="28"/>
        </w:rPr>
        <w:lastRenderedPageBreak/>
        <w:t xml:space="preserve">08.07.2021г.,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от 28.07.2021г.,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8741C4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8741C4">
        <w:rPr>
          <w:rFonts w:ascii="Times New Roman" w:hAnsi="Times New Roman" w:cs="Times New Roman"/>
          <w:sz w:val="28"/>
          <w:szCs w:val="28"/>
        </w:rPr>
        <w:t>от 02.09.2021г.</w:t>
      </w:r>
      <w:r w:rsidR="000A35A1">
        <w:rPr>
          <w:rFonts w:ascii="Times New Roman" w:hAnsi="Times New Roman" w:cs="Times New Roman"/>
          <w:sz w:val="28"/>
          <w:szCs w:val="28"/>
        </w:rPr>
        <w:t>, изменения</w:t>
      </w:r>
      <w:r w:rsidR="000A35A1" w:rsidRPr="00D53411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D53411">
        <w:rPr>
          <w:rFonts w:ascii="Times New Roman" w:hAnsi="Times New Roman" w:cs="Times New Roman"/>
          <w:sz w:val="28"/>
          <w:szCs w:val="28"/>
        </w:rPr>
        <w:t xml:space="preserve">от 06.10.2021г., </w:t>
      </w:r>
      <w:r w:rsidR="000A35A1">
        <w:rPr>
          <w:rFonts w:ascii="Times New Roman" w:hAnsi="Times New Roman" w:cs="Times New Roman"/>
          <w:sz w:val="28"/>
          <w:szCs w:val="28"/>
        </w:rPr>
        <w:t>изменения</w:t>
      </w:r>
      <w:r w:rsidR="000A35A1" w:rsidRPr="00D53411">
        <w:rPr>
          <w:rFonts w:ascii="Times New Roman" w:hAnsi="Times New Roman" w:cs="Times New Roman"/>
          <w:sz w:val="28"/>
          <w:szCs w:val="28"/>
        </w:rPr>
        <w:t xml:space="preserve"> </w:t>
      </w:r>
      <w:r w:rsidR="000A35A1" w:rsidRPr="00D53411">
        <w:rPr>
          <w:rFonts w:ascii="Times New Roman" w:hAnsi="Times New Roman" w:cs="Times New Roman"/>
          <w:sz w:val="28"/>
          <w:szCs w:val="28"/>
        </w:rPr>
        <w:t>от 19.10.2021г.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внеплановые проверки </w:t>
      </w:r>
      <w:r w:rsidRPr="00C65687">
        <w:rPr>
          <w:rFonts w:ascii="Times New Roman" w:hAnsi="Times New Roman" w:cs="Times New Roman"/>
          <w:sz w:val="28"/>
          <w:szCs w:val="28"/>
        </w:rPr>
        <w:t>в отношении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указанный период не проводились.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плановых проверок </w:t>
      </w:r>
      <w:r w:rsidRPr="00C65687">
        <w:rPr>
          <w:rFonts w:ascii="Times New Roman" w:hAnsi="Times New Roman" w:cs="Times New Roman"/>
          <w:sz w:val="28"/>
          <w:szCs w:val="28"/>
        </w:rPr>
        <w:t xml:space="preserve">в отношении членов Ассоциации СРО «ГС.П»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35A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показал: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0A35A1">
        <w:rPr>
          <w:rFonts w:ascii="Times New Roman" w:hAnsi="Times New Roman" w:cs="Times New Roman"/>
          <w:sz w:val="28"/>
          <w:szCs w:val="28"/>
        </w:rPr>
        <w:t>1</w:t>
      </w:r>
      <w:r w:rsidRPr="00C65687">
        <w:rPr>
          <w:rFonts w:ascii="Times New Roman" w:hAnsi="Times New Roman" w:cs="Times New Roman"/>
          <w:sz w:val="28"/>
          <w:szCs w:val="28"/>
        </w:rPr>
        <w:t xml:space="preserve"> год согласно графику контрольных мероприятий в отношении членов Ассоциации СРО «ГС.П»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35A1">
        <w:rPr>
          <w:rFonts w:ascii="Times New Roman" w:hAnsi="Times New Roman" w:cs="Times New Roman"/>
          <w:sz w:val="28"/>
          <w:szCs w:val="28"/>
        </w:rPr>
        <w:t>1 году, утвержденному 19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0A35A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C65687">
        <w:rPr>
          <w:rFonts w:ascii="Times New Roman" w:hAnsi="Times New Roman" w:cs="Times New Roman"/>
          <w:sz w:val="28"/>
          <w:szCs w:val="28"/>
        </w:rPr>
        <w:t xml:space="preserve">было запланировано </w:t>
      </w:r>
      <w:r w:rsidR="000A35A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Pr="00C6568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A35A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65687">
        <w:rPr>
          <w:rFonts w:ascii="Times New Roman" w:hAnsi="Times New Roman" w:cs="Times New Roman"/>
          <w:sz w:val="28"/>
          <w:szCs w:val="28"/>
        </w:rPr>
        <w:t xml:space="preserve"> </w:t>
      </w:r>
      <w:r w:rsidR="000A35A1">
        <w:rPr>
          <w:rFonts w:ascii="Times New Roman" w:hAnsi="Times New Roman" w:cs="Times New Roman"/>
          <w:sz w:val="28"/>
          <w:szCs w:val="28"/>
        </w:rPr>
        <w:t>3 проверки</w:t>
      </w:r>
      <w:r>
        <w:rPr>
          <w:rFonts w:ascii="Times New Roman" w:hAnsi="Times New Roman" w:cs="Times New Roman"/>
          <w:sz w:val="28"/>
          <w:szCs w:val="28"/>
        </w:rPr>
        <w:t xml:space="preserve"> было отменено в связи с прекращением членства проверяемой организации в Ассоциации СРО «ГС.П»;</w:t>
      </w:r>
    </w:p>
    <w:p w:rsidR="00B40CD5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Pr="00C65687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6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35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0A35A1">
        <w:rPr>
          <w:rFonts w:ascii="Times New Roman" w:hAnsi="Times New Roman" w:cs="Times New Roman"/>
          <w:sz w:val="28"/>
          <w:szCs w:val="28"/>
        </w:rPr>
        <w:t>105</w:t>
      </w:r>
      <w:r w:rsidRPr="00C65687">
        <w:rPr>
          <w:rFonts w:ascii="Times New Roman" w:hAnsi="Times New Roman" w:cs="Times New Roman"/>
          <w:sz w:val="28"/>
          <w:szCs w:val="28"/>
        </w:rPr>
        <w:t xml:space="preserve">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</w:t>
      </w:r>
      <w:r w:rsidR="000A35A1">
        <w:rPr>
          <w:rFonts w:ascii="Times New Roman" w:hAnsi="Times New Roman" w:cs="Times New Roman"/>
          <w:sz w:val="28"/>
          <w:szCs w:val="28"/>
        </w:rPr>
        <w:t>мероприятий в отношении 105</w:t>
      </w:r>
      <w:r>
        <w:rPr>
          <w:rFonts w:ascii="Times New Roman" w:hAnsi="Times New Roman" w:cs="Times New Roman"/>
          <w:sz w:val="28"/>
          <w:szCs w:val="28"/>
        </w:rPr>
        <w:t xml:space="preserve"> членов СРО. У</w:t>
      </w:r>
      <w:r w:rsidRPr="00C65687">
        <w:rPr>
          <w:rFonts w:ascii="Times New Roman" w:hAnsi="Times New Roman" w:cs="Times New Roman"/>
          <w:sz w:val="28"/>
          <w:szCs w:val="28"/>
        </w:rPr>
        <w:t xml:space="preserve"> </w:t>
      </w:r>
      <w:r w:rsidR="000A35A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проверенных </w:t>
      </w:r>
      <w:r w:rsidRPr="00C6568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ганизаций нарушений не выявлено, нарушения выявлены у 1</w:t>
      </w:r>
      <w:r w:rsidR="000A35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(что примерно соответствует итогам проверок 2019</w:t>
      </w:r>
      <w:r w:rsidR="000A35A1">
        <w:rPr>
          <w:rFonts w:ascii="Times New Roman" w:hAnsi="Times New Roman" w:cs="Times New Roman"/>
          <w:sz w:val="28"/>
          <w:szCs w:val="28"/>
        </w:rPr>
        <w:t xml:space="preserve"> и 2020</w:t>
      </w:r>
      <w:r>
        <w:rPr>
          <w:rFonts w:ascii="Times New Roman" w:hAnsi="Times New Roman" w:cs="Times New Roman"/>
          <w:sz w:val="28"/>
          <w:szCs w:val="28"/>
        </w:rPr>
        <w:t xml:space="preserve"> года). Организациям, у которых выявлены нарушения, установлены сроки устранения указанных нарушений. Самое распространенное нарушение – отсутствие повышения квалификации специалистов или срок действия удостоверений о повышении квалификации специалистов истек. Основания для применения мер дисциплинарного воздействия имелись в отношении </w:t>
      </w:r>
      <w:r w:rsidR="000A35A1">
        <w:rPr>
          <w:rFonts w:ascii="Times New Roman" w:hAnsi="Times New Roman" w:cs="Times New Roman"/>
          <w:sz w:val="28"/>
          <w:szCs w:val="28"/>
        </w:rPr>
        <w:t>2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="000A35A1">
        <w:rPr>
          <w:rFonts w:ascii="Times New Roman" w:hAnsi="Times New Roman" w:cs="Times New Roman"/>
          <w:sz w:val="28"/>
          <w:szCs w:val="28"/>
        </w:rPr>
        <w:t xml:space="preserve">«НПП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35A1">
        <w:rPr>
          <w:rFonts w:ascii="Times New Roman" w:hAnsi="Times New Roman" w:cs="Times New Roman"/>
          <w:sz w:val="28"/>
          <w:szCs w:val="28"/>
        </w:rPr>
        <w:t>Эко-Энерго-Холдинг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0A35A1" w:rsidRPr="000A35A1">
        <w:rPr>
          <w:rFonts w:ascii="Times New Roman" w:hAnsi="Times New Roman" w:cs="Times New Roman"/>
          <w:sz w:val="28"/>
          <w:szCs w:val="28"/>
        </w:rPr>
        <w:t>2320134303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A35A1">
        <w:rPr>
          <w:rFonts w:ascii="Times New Roman" w:hAnsi="Times New Roman" w:cs="Times New Roman"/>
          <w:sz w:val="28"/>
          <w:szCs w:val="28"/>
        </w:rPr>
        <w:t xml:space="preserve"> и ЗАО «Аксинья» (ИНН </w:t>
      </w:r>
      <w:r w:rsidR="000A35A1" w:rsidRPr="000A35A1">
        <w:rPr>
          <w:rFonts w:ascii="Times New Roman" w:hAnsi="Times New Roman" w:cs="Times New Roman"/>
          <w:sz w:val="28"/>
          <w:szCs w:val="28"/>
        </w:rPr>
        <w:t>6165014422</w:t>
      </w:r>
      <w:r w:rsidR="000A35A1">
        <w:rPr>
          <w:rFonts w:ascii="Times New Roman" w:hAnsi="Times New Roman" w:cs="Times New Roman"/>
          <w:sz w:val="28"/>
          <w:szCs w:val="28"/>
        </w:rPr>
        <w:t>) по причине неоднократной неуплаты годового членского взноса в Ассоциацию СРО «ГС.П»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35A1">
        <w:rPr>
          <w:rFonts w:ascii="Times New Roman" w:hAnsi="Times New Roman" w:cs="Times New Roman"/>
          <w:sz w:val="28"/>
          <w:szCs w:val="28"/>
        </w:rPr>
        <w:t>дела</w:t>
      </w:r>
      <w:r w:rsidRPr="00850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</w:t>
      </w:r>
      <w:r w:rsidR="000A35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7EF">
        <w:rPr>
          <w:rFonts w:ascii="Times New Roman" w:hAnsi="Times New Roman" w:cs="Times New Roman"/>
          <w:sz w:val="28"/>
          <w:szCs w:val="28"/>
        </w:rPr>
        <w:t>в Дисциплинарны</w:t>
      </w:r>
      <w:r>
        <w:rPr>
          <w:rFonts w:ascii="Times New Roman" w:hAnsi="Times New Roman" w:cs="Times New Roman"/>
          <w:sz w:val="28"/>
          <w:szCs w:val="28"/>
        </w:rPr>
        <w:t>й комитет Ассоциации СРО «ГС.П», применен</w:t>
      </w:r>
      <w:r w:rsidR="000A35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5A1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0A35A1">
        <w:rPr>
          <w:rFonts w:ascii="Times New Roman" w:hAnsi="Times New Roman" w:cs="Times New Roman"/>
          <w:sz w:val="28"/>
          <w:szCs w:val="28"/>
        </w:rPr>
        <w:t>ы</w:t>
      </w:r>
      <w:r w:rsidRPr="008507E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воздействия.</w:t>
      </w:r>
    </w:p>
    <w:p w:rsidR="00B40CD5" w:rsidRPr="006D023E" w:rsidRDefault="00B40CD5" w:rsidP="00B40CD5">
      <w:pPr>
        <w:pStyle w:val="ConsPlusNonformat"/>
        <w:tabs>
          <w:tab w:val="left" w:pos="851"/>
        </w:tabs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контрольных мероприятий за 20</w:t>
      </w:r>
      <w:r w:rsidR="000A35A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размещались на официальном сайте Ассоциации СРО «ГС.П» </w:t>
      </w:r>
      <w:hyperlink r:id="rId9" w:history="1">
        <w:r w:rsidRPr="0003275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D023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275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sroproject</w:t>
        </w:r>
        <w:proofErr w:type="spellEnd"/>
        <w:r w:rsidRPr="006D023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275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D0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разделах «График проверок» и «Реестр членов» в установленные внутренними документами Ассоциации СРО «ГС.П» и действующим законодательством сроки. В НОПРИЗ указанная информация направлялась в режиме текущей работы с Личным кабинетом члена НОПРИЗ.</w:t>
      </w:r>
    </w:p>
    <w:p w:rsidR="00B40CD5" w:rsidRPr="000B4EB1" w:rsidRDefault="00B40CD5" w:rsidP="00B40CD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  <w:t>За – 4</w:t>
      </w:r>
      <w:r w:rsidRPr="000B4EB1">
        <w:rPr>
          <w:sz w:val="28"/>
          <w:szCs w:val="28"/>
        </w:rPr>
        <w:t xml:space="preserve"> (100 %)</w:t>
      </w:r>
    </w:p>
    <w:p w:rsidR="00B40CD5" w:rsidRPr="000B4EB1" w:rsidRDefault="00B40CD5" w:rsidP="00B40CD5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Против – 0 (0 %)</w:t>
      </w:r>
    </w:p>
    <w:p w:rsidR="00B40CD5" w:rsidRPr="000B4EB1" w:rsidRDefault="00B40CD5" w:rsidP="00B40CD5">
      <w:pPr>
        <w:ind w:left="1560" w:firstLine="708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</w:r>
      <w:r w:rsidRPr="000B4EB1">
        <w:rPr>
          <w:sz w:val="28"/>
          <w:szCs w:val="28"/>
        </w:rPr>
        <w:tab/>
        <w:t>Воздержались – 0 (0 %)</w:t>
      </w:r>
    </w:p>
    <w:p w:rsidR="00B40CD5" w:rsidRPr="000B4EB1" w:rsidRDefault="00B40CD5" w:rsidP="00B40CD5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F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16B4">
        <w:rPr>
          <w:rFonts w:ascii="Times New Roman" w:hAnsi="Times New Roman" w:cs="Times New Roman"/>
          <w:sz w:val="28"/>
          <w:szCs w:val="28"/>
        </w:rPr>
        <w:t>редседателя Контрольного комите</w:t>
      </w:r>
      <w:r>
        <w:rPr>
          <w:rFonts w:ascii="Times New Roman" w:hAnsi="Times New Roman" w:cs="Times New Roman"/>
          <w:sz w:val="28"/>
          <w:szCs w:val="28"/>
        </w:rPr>
        <w:t xml:space="preserve">та Ассоциации СРО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«ГС.П»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Зайцевой</w:t>
      </w:r>
      <w:r w:rsidRPr="005616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487A46">
        <w:rPr>
          <w:rFonts w:ascii="Times New Roman" w:hAnsi="Times New Roman" w:cs="Times New Roman"/>
          <w:sz w:val="28"/>
          <w:szCs w:val="28"/>
        </w:rPr>
        <w:t xml:space="preserve">работе Контрольного комитета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A35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41BF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16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6B4">
        <w:rPr>
          <w:rFonts w:ascii="Times New Roman" w:hAnsi="Times New Roman" w:cs="Times New Roman"/>
          <w:sz w:val="28"/>
          <w:szCs w:val="28"/>
        </w:rPr>
        <w:t xml:space="preserve"> Контрольного комите</w:t>
      </w:r>
      <w:r>
        <w:rPr>
          <w:rFonts w:ascii="Times New Roman" w:hAnsi="Times New Roman" w:cs="Times New Roman"/>
          <w:sz w:val="28"/>
          <w:szCs w:val="28"/>
        </w:rPr>
        <w:t>та Ассоциации СРО «ГС.П» Зайцевой</w:t>
      </w:r>
      <w:r w:rsidRPr="005616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2 ч. 3 ст. 22 </w:t>
      </w:r>
      <w:r w:rsidRPr="006C2C77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6C2C7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«О саморегулируемых организациях» от 01.12.2007 № 315-ФЗ подготовить для Директора Ассоциации СРО «ГС.П» Данилишина</w:t>
      </w:r>
      <w:r w:rsidRPr="00841BFC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C77">
        <w:rPr>
          <w:rFonts w:ascii="Times New Roman" w:hAnsi="Times New Roman" w:cs="Times New Roman"/>
          <w:sz w:val="28"/>
          <w:szCs w:val="28"/>
        </w:rPr>
        <w:t xml:space="preserve">сведения о запланированных и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6C2C77">
        <w:rPr>
          <w:rFonts w:ascii="Times New Roman" w:hAnsi="Times New Roman" w:cs="Times New Roman"/>
          <w:sz w:val="28"/>
          <w:szCs w:val="28"/>
        </w:rPr>
        <w:t xml:space="preserve">проверках деятельности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«ГС.П» в 202</w:t>
      </w:r>
      <w:r w:rsidR="000A35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C2C77">
        <w:rPr>
          <w:rFonts w:ascii="Times New Roman" w:hAnsi="Times New Roman" w:cs="Times New Roman"/>
          <w:sz w:val="28"/>
          <w:szCs w:val="28"/>
        </w:rPr>
        <w:t>и о результатах этих проверок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направления </w:t>
      </w:r>
      <w:r w:rsidRPr="006C2C77">
        <w:rPr>
          <w:rFonts w:ascii="Times New Roman" w:hAnsi="Times New Roman" w:cs="Times New Roman"/>
          <w:sz w:val="28"/>
          <w:szCs w:val="28"/>
        </w:rPr>
        <w:t>в уполномоченный федеральный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Федеральную службу по экологическому, технологическому и атомному надзору (Ростехнадзор) и в НОПРИЗ.</w:t>
      </w:r>
    </w:p>
    <w:p w:rsidR="00B40CD5" w:rsidRDefault="00B40CD5" w:rsidP="00B40CD5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16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6B4">
        <w:rPr>
          <w:rFonts w:ascii="Times New Roman" w:hAnsi="Times New Roman" w:cs="Times New Roman"/>
          <w:sz w:val="28"/>
          <w:szCs w:val="28"/>
        </w:rPr>
        <w:t xml:space="preserve"> Контрольного комите</w:t>
      </w:r>
      <w:r>
        <w:rPr>
          <w:rFonts w:ascii="Times New Roman" w:hAnsi="Times New Roman" w:cs="Times New Roman"/>
          <w:sz w:val="28"/>
          <w:szCs w:val="28"/>
        </w:rPr>
        <w:t>та Ассоциации СРО «ГС.П» Зайцевой</w:t>
      </w:r>
      <w:r w:rsidRPr="005616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10 ст. 7 и </w:t>
      </w:r>
      <w:r w:rsidRPr="003030AB">
        <w:rPr>
          <w:rFonts w:ascii="Times New Roman" w:hAnsi="Times New Roman" w:cs="Times New Roman"/>
          <w:sz w:val="28"/>
          <w:szCs w:val="28"/>
        </w:rPr>
        <w:t xml:space="preserve">п. 5 ч. 3 ст. 7.1 </w:t>
      </w:r>
      <w:r w:rsidRPr="006C2C77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6C2C7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«О саморегулируемых организациях» от 01.12.2007 № 315-ФЗ подготовить для Директора Ассоциации СРО «ГС.П» Данилишина</w:t>
      </w:r>
      <w:r w:rsidRPr="00841BFC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размещения на официальном сайте Ассоциации СРО «ГС.П» </w:t>
      </w:r>
      <w:hyperlink r:id="rId10" w:history="1">
        <w:r w:rsidRPr="005648B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A217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48B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sroproject</w:t>
        </w:r>
        <w:proofErr w:type="spellEnd"/>
        <w:r w:rsidRPr="009A2174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48B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A2174">
        <w:rPr>
          <w:rFonts w:ascii="Times New Roman" w:hAnsi="Times New Roman" w:cs="Times New Roman"/>
          <w:sz w:val="28"/>
          <w:szCs w:val="28"/>
        </w:rPr>
        <w:t xml:space="preserve"> общую информацию о проверках, проведенных в отношении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«ГС.П» в 202</w:t>
      </w:r>
      <w:r w:rsidR="000A35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0CD5" w:rsidRDefault="00B40CD5" w:rsidP="00B40CD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D5" w:rsidRPr="000B4EB1" w:rsidRDefault="00B40CD5" w:rsidP="00B40CD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D5" w:rsidRPr="000B4EB1" w:rsidRDefault="00B40CD5" w:rsidP="00B40CD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>______________А.В. Зайцева</w:t>
      </w:r>
    </w:p>
    <w:p w:rsidR="00B40CD5" w:rsidRPr="000B4EB1" w:rsidRDefault="00B40CD5" w:rsidP="00B40CD5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B40CD5" w:rsidRPr="000B4EB1" w:rsidRDefault="00B40CD5" w:rsidP="00B40CD5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D5" w:rsidRPr="000B4EB1" w:rsidRDefault="00B40CD5" w:rsidP="00B40CD5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______________ Ю.В. Семенова</w:t>
      </w:r>
    </w:p>
    <w:sectPr w:rsidR="00B40CD5" w:rsidRPr="000B4EB1" w:rsidSect="000A35A1">
      <w:footerReference w:type="even" r:id="rId11"/>
      <w:footerReference w:type="default" r:id="rId12"/>
      <w:type w:val="continuous"/>
      <w:pgSz w:w="11906" w:h="16838" w:code="9"/>
      <w:pgMar w:top="1135" w:right="850" w:bottom="1276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56" w:rsidRDefault="00714D56">
      <w:r>
        <w:separator/>
      </w:r>
    </w:p>
  </w:endnote>
  <w:endnote w:type="continuationSeparator" w:id="0">
    <w:p w:rsidR="00714D56" w:rsidRDefault="0071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56" w:rsidRDefault="00714D56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14D56" w:rsidRDefault="00714D56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56" w:rsidRDefault="00714D56">
    <w:pPr>
      <w:pStyle w:val="a3"/>
      <w:jc w:val="right"/>
    </w:pPr>
  </w:p>
  <w:p w:rsidR="00714D56" w:rsidRDefault="00714D56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56" w:rsidRDefault="00714D56">
      <w:r>
        <w:separator/>
      </w:r>
    </w:p>
  </w:footnote>
  <w:footnote w:type="continuationSeparator" w:id="0">
    <w:p w:rsidR="00714D56" w:rsidRDefault="0071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C14F5"/>
    <w:multiLevelType w:val="hybridMultilevel"/>
    <w:tmpl w:val="61240D40"/>
    <w:lvl w:ilvl="0" w:tplc="BD388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7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3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74382"/>
    <w:multiLevelType w:val="hybridMultilevel"/>
    <w:tmpl w:val="ED8C9DD6"/>
    <w:lvl w:ilvl="0" w:tplc="A348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9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6A54D87"/>
    <w:multiLevelType w:val="hybridMultilevel"/>
    <w:tmpl w:val="A88C77A0"/>
    <w:lvl w:ilvl="0" w:tplc="9D205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6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3"/>
  </w:num>
  <w:num w:numId="5">
    <w:abstractNumId w:val="32"/>
  </w:num>
  <w:num w:numId="6">
    <w:abstractNumId w:val="9"/>
  </w:num>
  <w:num w:numId="7">
    <w:abstractNumId w:val="10"/>
  </w:num>
  <w:num w:numId="8">
    <w:abstractNumId w:val="26"/>
  </w:num>
  <w:num w:numId="9">
    <w:abstractNumId w:val="3"/>
  </w:num>
  <w:num w:numId="10">
    <w:abstractNumId w:val="29"/>
  </w:num>
  <w:num w:numId="11">
    <w:abstractNumId w:val="28"/>
  </w:num>
  <w:num w:numId="12">
    <w:abstractNumId w:val="17"/>
  </w:num>
  <w:num w:numId="13">
    <w:abstractNumId w:val="37"/>
  </w:num>
  <w:num w:numId="14">
    <w:abstractNumId w:val="35"/>
  </w:num>
  <w:num w:numId="15">
    <w:abstractNumId w:val="22"/>
  </w:num>
  <w:num w:numId="16">
    <w:abstractNumId w:val="4"/>
  </w:num>
  <w:num w:numId="17">
    <w:abstractNumId w:val="40"/>
  </w:num>
  <w:num w:numId="18">
    <w:abstractNumId w:val="41"/>
  </w:num>
  <w:num w:numId="19">
    <w:abstractNumId w:val="38"/>
  </w:num>
  <w:num w:numId="20">
    <w:abstractNumId w:val="25"/>
  </w:num>
  <w:num w:numId="21">
    <w:abstractNumId w:val="24"/>
  </w:num>
  <w:num w:numId="22">
    <w:abstractNumId w:val="15"/>
  </w:num>
  <w:num w:numId="23">
    <w:abstractNumId w:val="19"/>
  </w:num>
  <w:num w:numId="24">
    <w:abstractNumId w:val="42"/>
  </w:num>
  <w:num w:numId="25">
    <w:abstractNumId w:val="20"/>
  </w:num>
  <w:num w:numId="26">
    <w:abstractNumId w:val="14"/>
  </w:num>
  <w:num w:numId="27">
    <w:abstractNumId w:val="43"/>
  </w:num>
  <w:num w:numId="28">
    <w:abstractNumId w:val="30"/>
  </w:num>
  <w:num w:numId="29">
    <w:abstractNumId w:val="45"/>
  </w:num>
  <w:num w:numId="30">
    <w:abstractNumId w:val="0"/>
  </w:num>
  <w:num w:numId="31">
    <w:abstractNumId w:val="2"/>
  </w:num>
  <w:num w:numId="32">
    <w:abstractNumId w:val="18"/>
  </w:num>
  <w:num w:numId="33">
    <w:abstractNumId w:val="7"/>
  </w:num>
  <w:num w:numId="34">
    <w:abstractNumId w:val="33"/>
  </w:num>
  <w:num w:numId="35">
    <w:abstractNumId w:val="39"/>
  </w:num>
  <w:num w:numId="36">
    <w:abstractNumId w:val="34"/>
  </w:num>
  <w:num w:numId="37">
    <w:abstractNumId w:val="44"/>
  </w:num>
  <w:num w:numId="38">
    <w:abstractNumId w:val="21"/>
  </w:num>
  <w:num w:numId="39">
    <w:abstractNumId w:val="1"/>
  </w:num>
  <w:num w:numId="40">
    <w:abstractNumId w:val="36"/>
  </w:num>
  <w:num w:numId="41">
    <w:abstractNumId w:val="13"/>
  </w:num>
  <w:num w:numId="42">
    <w:abstractNumId w:val="11"/>
  </w:num>
  <w:num w:numId="43">
    <w:abstractNumId w:val="31"/>
  </w:num>
  <w:num w:numId="44">
    <w:abstractNumId w:val="12"/>
  </w:num>
  <w:num w:numId="45">
    <w:abstractNumId w:val="2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43BE7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35A1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04F9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590F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6CB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5A7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1EC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0EFE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97726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4D56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1C4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8F7339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416E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0CD5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411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03F9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5C6F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2DC0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4BD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57C0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5279-B6BE-4723-9F60-9D1A24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2015-05-12T13:30:00Z</cp:lastPrinted>
  <dcterms:created xsi:type="dcterms:W3CDTF">2021-12-03T12:26:00Z</dcterms:created>
  <dcterms:modified xsi:type="dcterms:W3CDTF">2021-12-03T12:26:00Z</dcterms:modified>
</cp:coreProperties>
</file>