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9686A" w:rsidRDefault="00FC2E33" w:rsidP="005352C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ПРОТОКОЛ</w:t>
      </w:r>
      <w:r w:rsidR="00993A76" w:rsidRPr="0039686A">
        <w:rPr>
          <w:rFonts w:ascii="Times New Roman" w:hAnsi="Times New Roman" w:cs="Times New Roman"/>
          <w:sz w:val="24"/>
          <w:szCs w:val="24"/>
        </w:rPr>
        <w:t xml:space="preserve"> №</w:t>
      </w:r>
      <w:r w:rsidR="00993315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F127B6" w:rsidRPr="0039686A">
        <w:rPr>
          <w:rFonts w:ascii="Times New Roman" w:hAnsi="Times New Roman" w:cs="Times New Roman"/>
          <w:sz w:val="24"/>
          <w:szCs w:val="24"/>
        </w:rPr>
        <w:t>24</w:t>
      </w:r>
    </w:p>
    <w:p w:rsidR="003B44F1" w:rsidRPr="0039686A" w:rsidRDefault="00FE196F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</w:t>
      </w:r>
      <w:r w:rsidR="0078222F" w:rsidRPr="0039686A">
        <w:rPr>
          <w:rFonts w:ascii="Times New Roman" w:hAnsi="Times New Roman" w:cs="Times New Roman"/>
          <w:sz w:val="24"/>
          <w:szCs w:val="24"/>
        </w:rPr>
        <w:t>ого комитета</w:t>
      </w:r>
      <w:r w:rsidR="00663F54" w:rsidRPr="0039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B2" w:rsidRPr="0039686A" w:rsidRDefault="007E12B2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="000D133E" w:rsidRPr="0039686A">
        <w:rPr>
          <w:rFonts w:ascii="Times New Roman" w:hAnsi="Times New Roman" w:cs="Times New Roman"/>
          <w:sz w:val="24"/>
          <w:szCs w:val="24"/>
        </w:rPr>
        <w:t xml:space="preserve"> Саморегулируемая организация </w:t>
      </w:r>
    </w:p>
    <w:p w:rsidR="00BA1B17" w:rsidRPr="0039686A" w:rsidRDefault="00FC2E33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«</w:t>
      </w:r>
      <w:r w:rsidR="00DD2F83" w:rsidRPr="0039686A">
        <w:rPr>
          <w:rFonts w:ascii="Times New Roman" w:hAnsi="Times New Roman" w:cs="Times New Roman"/>
          <w:sz w:val="24"/>
          <w:szCs w:val="24"/>
        </w:rPr>
        <w:t xml:space="preserve">Газораспределительная система. </w:t>
      </w:r>
      <w:r w:rsidR="00FE196F" w:rsidRPr="0039686A">
        <w:rPr>
          <w:rFonts w:ascii="Times New Roman" w:hAnsi="Times New Roman" w:cs="Times New Roman"/>
          <w:sz w:val="24"/>
          <w:szCs w:val="24"/>
        </w:rPr>
        <w:t>Проектирование</w:t>
      </w:r>
      <w:r w:rsidRPr="0039686A">
        <w:rPr>
          <w:rFonts w:ascii="Times New Roman" w:hAnsi="Times New Roman" w:cs="Times New Roman"/>
          <w:sz w:val="24"/>
          <w:szCs w:val="24"/>
        </w:rPr>
        <w:t>»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Дата проведения заседания: «</w:t>
      </w:r>
      <w:r w:rsidR="00F127B6" w:rsidRPr="0039686A">
        <w:rPr>
          <w:rFonts w:ascii="Times New Roman" w:hAnsi="Times New Roman" w:cs="Times New Roman"/>
          <w:sz w:val="24"/>
          <w:szCs w:val="24"/>
        </w:rPr>
        <w:t>01</w:t>
      </w:r>
      <w:r w:rsidRPr="0039686A">
        <w:rPr>
          <w:rFonts w:ascii="Times New Roman" w:hAnsi="Times New Roman" w:cs="Times New Roman"/>
          <w:sz w:val="24"/>
          <w:szCs w:val="24"/>
        </w:rPr>
        <w:t xml:space="preserve">» </w:t>
      </w:r>
      <w:r w:rsidR="00F127B6" w:rsidRPr="0039686A">
        <w:rPr>
          <w:rFonts w:ascii="Times New Roman" w:hAnsi="Times New Roman" w:cs="Times New Roman"/>
          <w:sz w:val="24"/>
          <w:szCs w:val="24"/>
        </w:rPr>
        <w:t>апреля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Место проведения заседания: г. Санкт-Петербург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Время начала заседания: 10:00.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Время окончания заседания: 1</w:t>
      </w:r>
      <w:r w:rsidR="00963868" w:rsidRPr="0039686A">
        <w:rPr>
          <w:rFonts w:ascii="Times New Roman" w:hAnsi="Times New Roman" w:cs="Times New Roman"/>
          <w:sz w:val="24"/>
          <w:szCs w:val="24"/>
        </w:rPr>
        <w:t>0</w:t>
      </w:r>
      <w:r w:rsidRPr="0039686A">
        <w:rPr>
          <w:rFonts w:ascii="Times New Roman" w:hAnsi="Times New Roman" w:cs="Times New Roman"/>
          <w:sz w:val="24"/>
          <w:szCs w:val="24"/>
        </w:rPr>
        <w:t>:</w:t>
      </w:r>
      <w:r w:rsidR="00963868" w:rsidRPr="0039686A">
        <w:rPr>
          <w:rFonts w:ascii="Times New Roman" w:hAnsi="Times New Roman" w:cs="Times New Roman"/>
          <w:sz w:val="24"/>
          <w:szCs w:val="24"/>
        </w:rPr>
        <w:t>3</w:t>
      </w:r>
      <w:r w:rsidRPr="0039686A">
        <w:rPr>
          <w:rFonts w:ascii="Times New Roman" w:hAnsi="Times New Roman" w:cs="Times New Roman"/>
          <w:sz w:val="24"/>
          <w:szCs w:val="24"/>
        </w:rPr>
        <w:t>0.</w:t>
      </w:r>
    </w:p>
    <w:p w:rsidR="007676E3" w:rsidRPr="0039686A" w:rsidRDefault="007676E3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9686A">
        <w:rPr>
          <w:rFonts w:ascii="Times New Roman" w:hAnsi="Times New Roman" w:cs="Times New Roman"/>
          <w:caps/>
          <w:sz w:val="24"/>
          <w:szCs w:val="24"/>
        </w:rPr>
        <w:t>Присутствовали: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Председатель Контрольного комитета Ассоциации СРО «ГС.П»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Зайцева А.В., начальник Контрольно-регистрационного отдела Ассоциации СРО «ГС.П»;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Члены Контрольного комитета Ассоциации СРО «ГС.П»:</w:t>
      </w:r>
    </w:p>
    <w:p w:rsidR="00322DAB" w:rsidRPr="0039686A" w:rsidRDefault="00322DAB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- Беляева </w:t>
      </w:r>
      <w:r w:rsidR="002813DE" w:rsidRPr="0039686A">
        <w:rPr>
          <w:rFonts w:ascii="Times New Roman" w:hAnsi="Times New Roman" w:cs="Times New Roman"/>
          <w:sz w:val="24"/>
          <w:szCs w:val="24"/>
        </w:rPr>
        <w:t>И.А.</w:t>
      </w:r>
      <w:r w:rsidRPr="0039686A">
        <w:rPr>
          <w:rFonts w:ascii="Times New Roman" w:hAnsi="Times New Roman" w:cs="Times New Roman"/>
          <w:sz w:val="24"/>
          <w:szCs w:val="24"/>
        </w:rPr>
        <w:t>, главный специалист Контрольно-регистрационного отдела Ассоциации СРО «ГС.П»;</w:t>
      </w:r>
    </w:p>
    <w:p w:rsidR="002813DE" w:rsidRPr="0039686A" w:rsidRDefault="002813DE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Немудрякина В.М., главный специалист Контрольно-регистрационного отдела Ассоциации СРО «ГС.П»;</w:t>
      </w:r>
    </w:p>
    <w:p w:rsidR="002E7A2D" w:rsidRPr="0039686A" w:rsidRDefault="002E7A2D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Приглашенные эксперты: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Директор Ассоциации СРО «ГС.П» Данилишин Б.Т.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Кворум по всем вопросам повестки дня имеется.</w:t>
      </w:r>
    </w:p>
    <w:p w:rsidR="004E7718" w:rsidRPr="0039686A" w:rsidRDefault="004E7718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B17" w:rsidRPr="0039686A" w:rsidRDefault="00F8278E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22DAB" w:rsidRPr="0039686A" w:rsidRDefault="0078222F" w:rsidP="005352C2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</w:pPr>
      <w:r w:rsidRPr="0039686A">
        <w:tab/>
      </w:r>
      <w:r w:rsidR="00F127B6" w:rsidRPr="0039686A">
        <w:tab/>
        <w:t xml:space="preserve">О контрольных мероприятиях в отношении членов Ассоциации СРО «ГС.П» в </w:t>
      </w:r>
      <w:r w:rsidR="00F127B6" w:rsidRPr="0039686A">
        <w:t>перв</w:t>
      </w:r>
      <w:r w:rsidR="00F127B6" w:rsidRPr="0039686A">
        <w:t>ом квартале 202</w:t>
      </w:r>
      <w:r w:rsidR="00F127B6" w:rsidRPr="0039686A">
        <w:t xml:space="preserve">2 </w:t>
      </w:r>
      <w:r w:rsidR="00F127B6" w:rsidRPr="0039686A">
        <w:t>года</w:t>
      </w:r>
    </w:p>
    <w:p w:rsidR="00D37EDB" w:rsidRPr="0039686A" w:rsidRDefault="00D37EDB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A7" w:rsidRPr="0039686A" w:rsidRDefault="003C23A7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КОНТРОЛЬНОГО</w:t>
      </w:r>
      <w:r w:rsidR="00512B12" w:rsidRPr="003968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7E12B2"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Pr="0039686A">
        <w:rPr>
          <w:rFonts w:ascii="Times New Roman" w:hAnsi="Times New Roman" w:cs="Times New Roman"/>
          <w:sz w:val="24"/>
          <w:szCs w:val="24"/>
        </w:rPr>
        <w:t xml:space="preserve"> СРО «ГС.П»</w:t>
      </w:r>
    </w:p>
    <w:p w:rsidR="00250B7B" w:rsidRPr="0039686A" w:rsidRDefault="00250B7B" w:rsidP="005352C2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СЛУШАЛИ: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Председателя Контрольного комитета Ассоциации СРО «ГС.П» Зайцеву А.В., которая доложила о работе Контрольного комитета Ассоциации СРО «ГС.П» в </w:t>
      </w:r>
      <w:r w:rsidRPr="0039686A">
        <w:rPr>
          <w:rFonts w:ascii="Times New Roman" w:hAnsi="Times New Roman" w:cs="Times New Roman"/>
          <w:sz w:val="24"/>
          <w:szCs w:val="24"/>
        </w:rPr>
        <w:t>перв</w:t>
      </w:r>
      <w:r w:rsidRPr="0039686A">
        <w:rPr>
          <w:rFonts w:ascii="Times New Roman" w:hAnsi="Times New Roman" w:cs="Times New Roman"/>
          <w:sz w:val="24"/>
          <w:szCs w:val="24"/>
        </w:rPr>
        <w:t>ом квартале 202</w:t>
      </w:r>
      <w:r w:rsidRPr="0039686A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</w:t>
      </w:r>
      <w:r w:rsidR="002A706B" w:rsidRPr="0039686A">
        <w:rPr>
          <w:rFonts w:ascii="Times New Roman" w:hAnsi="Times New Roman" w:cs="Times New Roman"/>
          <w:sz w:val="24"/>
          <w:szCs w:val="24"/>
        </w:rPr>
        <w:t xml:space="preserve">проведена одна проверка юридического лица при приеме в члены Ассоциации СРО «ГС.П»: Общество с ограниченной ответственностью «Газпром газификация» (ИНН </w:t>
      </w:r>
      <w:r w:rsidR="00123BE5" w:rsidRPr="0039686A">
        <w:rPr>
          <w:rFonts w:ascii="Times New Roman" w:hAnsi="Times New Roman" w:cs="Times New Roman"/>
          <w:sz w:val="24"/>
          <w:szCs w:val="24"/>
        </w:rPr>
        <w:t>7813655197</w:t>
      </w:r>
      <w:r w:rsidR="002A706B" w:rsidRPr="0039686A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123BE5" w:rsidRPr="0039686A">
        <w:rPr>
          <w:rFonts w:ascii="Times New Roman" w:hAnsi="Times New Roman" w:cs="Times New Roman"/>
          <w:sz w:val="24"/>
          <w:szCs w:val="24"/>
        </w:rPr>
        <w:t>1217800107744</w:t>
      </w:r>
      <w:r w:rsidR="002A706B" w:rsidRPr="0039686A">
        <w:rPr>
          <w:rFonts w:ascii="Times New Roman" w:hAnsi="Times New Roman" w:cs="Times New Roman"/>
          <w:sz w:val="24"/>
          <w:szCs w:val="24"/>
        </w:rPr>
        <w:t xml:space="preserve">, адрес местонахождения: 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197110, г. Санкт-Петербург, внутригородская территория (внутригородское муниципальное образование) города федерального значения муниципальный округ Чкаловское, наб. Адмирала Лазарева, д. 24, литера А, </w:t>
      </w:r>
      <w:proofErr w:type="spellStart"/>
      <w:r w:rsidR="00123BE5" w:rsidRPr="0039686A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123BE5" w:rsidRPr="0039686A">
        <w:rPr>
          <w:rFonts w:ascii="Times New Roman" w:hAnsi="Times New Roman" w:cs="Times New Roman"/>
          <w:sz w:val="24"/>
          <w:szCs w:val="24"/>
        </w:rPr>
        <w:t>. 918</w:t>
      </w:r>
      <w:r w:rsidR="002A706B" w:rsidRPr="0039686A">
        <w:rPr>
          <w:rFonts w:ascii="Times New Roman" w:hAnsi="Times New Roman" w:cs="Times New Roman"/>
          <w:sz w:val="24"/>
          <w:szCs w:val="24"/>
        </w:rPr>
        <w:t>). 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 Проверок индивидуальных предпринимателей при приеме в члены Ассоциации СРО «ГС.П» не проводилось, так как заявлений о приеме от индивидуальных предпринимателей в указанный период не поступало;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2)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году, утвержденному </w:t>
      </w:r>
      <w:r w:rsidR="00123BE5" w:rsidRPr="0039686A">
        <w:rPr>
          <w:rFonts w:ascii="Times New Roman" w:hAnsi="Times New Roman" w:cs="Times New Roman"/>
          <w:sz w:val="24"/>
          <w:szCs w:val="24"/>
        </w:rPr>
        <w:t>09 декабря</w:t>
      </w:r>
      <w:r w:rsidRPr="0039686A">
        <w:rPr>
          <w:rFonts w:ascii="Times New Roman" w:hAnsi="Times New Roman" w:cs="Times New Roman"/>
          <w:sz w:val="24"/>
          <w:szCs w:val="24"/>
        </w:rPr>
        <w:t xml:space="preserve"> 2021 года решением Совета Ассоциации СРО «ГС.П», протокол № 5</w:t>
      </w:r>
      <w:r w:rsidR="00123BE5" w:rsidRPr="0039686A">
        <w:rPr>
          <w:rFonts w:ascii="Times New Roman" w:hAnsi="Times New Roman" w:cs="Times New Roman"/>
          <w:sz w:val="24"/>
          <w:szCs w:val="24"/>
        </w:rPr>
        <w:t>66 от 09.12</w:t>
      </w:r>
      <w:r w:rsidRPr="0039686A">
        <w:rPr>
          <w:rFonts w:ascii="Times New Roman" w:hAnsi="Times New Roman" w:cs="Times New Roman"/>
          <w:sz w:val="24"/>
          <w:szCs w:val="24"/>
        </w:rPr>
        <w:t xml:space="preserve">.2021г., </w:t>
      </w:r>
      <w:r w:rsidR="00123BE5" w:rsidRPr="0039686A">
        <w:rPr>
          <w:rFonts w:ascii="Times New Roman" w:hAnsi="Times New Roman" w:cs="Times New Roman"/>
          <w:sz w:val="24"/>
          <w:szCs w:val="24"/>
        </w:rPr>
        <w:t>(с изменениями на 25.01.2022г., с изменениями на 14.03.2022г.)</w:t>
      </w:r>
      <w:r w:rsidRPr="0039686A">
        <w:rPr>
          <w:rFonts w:ascii="Times New Roman" w:hAnsi="Times New Roman" w:cs="Times New Roman"/>
          <w:sz w:val="24"/>
          <w:szCs w:val="24"/>
        </w:rPr>
        <w:t>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lastRenderedPageBreak/>
        <w:t>3) внеплановые проверки в отношении членов Ассоциации СРО «ГС.П» в указанный период не проводились.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Анализ плановых проверок в отношении членов Ассоциации СРО «ГС.П» в </w:t>
      </w:r>
      <w:r w:rsidR="00123BE5" w:rsidRPr="0039686A">
        <w:rPr>
          <w:rFonts w:ascii="Times New Roman" w:hAnsi="Times New Roman" w:cs="Times New Roman"/>
          <w:sz w:val="24"/>
          <w:szCs w:val="24"/>
        </w:rPr>
        <w:t>первом квартале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показал: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на </w:t>
      </w:r>
      <w:r w:rsidR="00123BE5" w:rsidRPr="0039686A">
        <w:rPr>
          <w:rFonts w:ascii="Times New Roman" w:hAnsi="Times New Roman" w:cs="Times New Roman"/>
          <w:sz w:val="24"/>
          <w:szCs w:val="24"/>
        </w:rPr>
        <w:t>первый квартал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согласно графику контрольных мероприятий в отношении членов Ассоциации СРО «ГС.П» в 202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 было запланировано </w:t>
      </w:r>
      <w:r w:rsidR="00123BE5" w:rsidRPr="0039686A">
        <w:rPr>
          <w:rFonts w:ascii="Times New Roman" w:hAnsi="Times New Roman" w:cs="Times New Roman"/>
          <w:sz w:val="24"/>
          <w:szCs w:val="24"/>
        </w:rPr>
        <w:t>27</w:t>
      </w:r>
      <w:r w:rsidRPr="0039686A">
        <w:rPr>
          <w:rFonts w:ascii="Times New Roman" w:hAnsi="Times New Roman" w:cs="Times New Roman"/>
          <w:sz w:val="24"/>
          <w:szCs w:val="24"/>
        </w:rPr>
        <w:t xml:space="preserve"> контрольных мероприятий в отношении </w:t>
      </w:r>
      <w:r w:rsidR="00123BE5" w:rsidRPr="0039686A">
        <w:rPr>
          <w:rFonts w:ascii="Times New Roman" w:hAnsi="Times New Roman" w:cs="Times New Roman"/>
          <w:sz w:val="24"/>
          <w:szCs w:val="24"/>
        </w:rPr>
        <w:t>27</w:t>
      </w:r>
      <w:r w:rsidRPr="0039686A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5352C2" w:rsidRPr="0039686A" w:rsidRDefault="00123BE5" w:rsidP="0039686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2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) </w:t>
      </w:r>
      <w:r w:rsidRPr="0039686A">
        <w:rPr>
          <w:rFonts w:ascii="Times New Roman" w:hAnsi="Times New Roman" w:cs="Times New Roman"/>
          <w:sz w:val="24"/>
          <w:szCs w:val="24"/>
        </w:rPr>
        <w:t xml:space="preserve">в первом квартале 2022 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года было проведено </w:t>
      </w:r>
      <w:r w:rsidRPr="0039686A">
        <w:rPr>
          <w:rFonts w:ascii="Times New Roman" w:hAnsi="Times New Roman" w:cs="Times New Roman"/>
          <w:sz w:val="24"/>
          <w:szCs w:val="24"/>
        </w:rPr>
        <w:t>27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Pr="0039686A">
        <w:rPr>
          <w:rFonts w:ascii="Times New Roman" w:hAnsi="Times New Roman" w:cs="Times New Roman"/>
          <w:sz w:val="24"/>
          <w:szCs w:val="24"/>
        </w:rPr>
        <w:t>ых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Pr="0039686A">
        <w:rPr>
          <w:rFonts w:ascii="Times New Roman" w:hAnsi="Times New Roman" w:cs="Times New Roman"/>
          <w:sz w:val="24"/>
          <w:szCs w:val="24"/>
        </w:rPr>
        <w:t>ий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39686A">
        <w:rPr>
          <w:rFonts w:ascii="Times New Roman" w:hAnsi="Times New Roman" w:cs="Times New Roman"/>
          <w:sz w:val="24"/>
          <w:szCs w:val="24"/>
        </w:rPr>
        <w:t>27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членов Ассоциации СРО «ГС.П». У </w:t>
      </w:r>
      <w:r w:rsidRPr="0039686A">
        <w:rPr>
          <w:rFonts w:ascii="Times New Roman" w:hAnsi="Times New Roman" w:cs="Times New Roman"/>
          <w:sz w:val="24"/>
          <w:szCs w:val="24"/>
        </w:rPr>
        <w:t>21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проверенн</w:t>
      </w:r>
      <w:r w:rsidRPr="0039686A">
        <w:rPr>
          <w:rFonts w:ascii="Times New Roman" w:hAnsi="Times New Roman" w:cs="Times New Roman"/>
          <w:sz w:val="24"/>
          <w:szCs w:val="24"/>
        </w:rPr>
        <w:t>ой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39686A">
        <w:rPr>
          <w:rFonts w:ascii="Times New Roman" w:hAnsi="Times New Roman" w:cs="Times New Roman"/>
          <w:sz w:val="24"/>
          <w:szCs w:val="24"/>
        </w:rPr>
        <w:t>и нарушений не выявлено, у 6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проверенных организаций (</w:t>
      </w:r>
      <w:r w:rsidR="0039686A" w:rsidRPr="0039686A">
        <w:rPr>
          <w:rFonts w:ascii="Times New Roman" w:hAnsi="Times New Roman" w:cs="Times New Roman"/>
          <w:sz w:val="24"/>
          <w:szCs w:val="24"/>
        </w:rPr>
        <w:t>ООО «</w:t>
      </w:r>
      <w:r w:rsidR="0039686A" w:rsidRPr="0039686A">
        <w:rPr>
          <w:rFonts w:ascii="Times New Roman" w:hAnsi="Times New Roman" w:cs="Times New Roman"/>
          <w:sz w:val="24"/>
          <w:szCs w:val="24"/>
        </w:rPr>
        <w:t>ГазификацияСпецПроект</w:t>
      </w:r>
      <w:r w:rsidR="0039686A" w:rsidRPr="0039686A">
        <w:rPr>
          <w:rFonts w:ascii="Times New Roman" w:hAnsi="Times New Roman" w:cs="Times New Roman"/>
          <w:sz w:val="24"/>
          <w:szCs w:val="24"/>
        </w:rPr>
        <w:t>» (ИНН</w:t>
      </w:r>
      <w:r w:rsid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39686A" w:rsidRPr="0039686A">
        <w:rPr>
          <w:rFonts w:ascii="Times New Roman" w:hAnsi="Times New Roman" w:cs="Times New Roman"/>
          <w:sz w:val="24"/>
          <w:szCs w:val="24"/>
        </w:rPr>
        <w:t>7802614946</w:t>
      </w:r>
      <w:bookmarkStart w:id="0" w:name="_GoBack"/>
      <w:bookmarkEnd w:id="0"/>
      <w:r w:rsidR="0039686A" w:rsidRPr="0039686A">
        <w:rPr>
          <w:rFonts w:ascii="Times New Roman" w:hAnsi="Times New Roman" w:cs="Times New Roman"/>
          <w:sz w:val="24"/>
          <w:szCs w:val="24"/>
        </w:rPr>
        <w:t>), АО «</w:t>
      </w:r>
      <w:r w:rsidR="0039686A" w:rsidRPr="0039686A">
        <w:rPr>
          <w:rFonts w:ascii="Times New Roman" w:hAnsi="Times New Roman" w:cs="Times New Roman"/>
          <w:sz w:val="24"/>
          <w:szCs w:val="24"/>
        </w:rPr>
        <w:t>Александровскрайгаз</w:t>
      </w:r>
      <w:r w:rsidR="0039686A" w:rsidRPr="0039686A">
        <w:rPr>
          <w:rFonts w:ascii="Times New Roman" w:hAnsi="Times New Roman" w:cs="Times New Roman"/>
          <w:sz w:val="24"/>
          <w:szCs w:val="24"/>
        </w:rPr>
        <w:t>» (ИНН</w:t>
      </w:r>
      <w:r w:rsid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39686A" w:rsidRPr="0039686A">
        <w:rPr>
          <w:rFonts w:ascii="Times New Roman" w:hAnsi="Times New Roman" w:cs="Times New Roman"/>
          <w:sz w:val="24"/>
          <w:szCs w:val="24"/>
        </w:rPr>
        <w:t>2601000104), АО «</w:t>
      </w:r>
      <w:r w:rsidR="0039686A" w:rsidRPr="0039686A">
        <w:rPr>
          <w:rFonts w:ascii="Times New Roman" w:hAnsi="Times New Roman" w:cs="Times New Roman"/>
          <w:sz w:val="24"/>
          <w:szCs w:val="24"/>
        </w:rPr>
        <w:t>Газпром газораспределение Рязанская область</w:t>
      </w:r>
      <w:r w:rsidR="0039686A" w:rsidRPr="0039686A">
        <w:rPr>
          <w:rFonts w:ascii="Times New Roman" w:hAnsi="Times New Roman" w:cs="Times New Roman"/>
          <w:sz w:val="24"/>
          <w:szCs w:val="24"/>
        </w:rPr>
        <w:t>» (ИНН</w:t>
      </w:r>
      <w:r w:rsid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39686A" w:rsidRPr="0039686A">
        <w:rPr>
          <w:rFonts w:ascii="Times New Roman" w:hAnsi="Times New Roman" w:cs="Times New Roman"/>
          <w:sz w:val="24"/>
          <w:szCs w:val="24"/>
        </w:rPr>
        <w:t>6230006061), ООО «</w:t>
      </w:r>
      <w:r w:rsidR="0039686A" w:rsidRPr="0039686A">
        <w:rPr>
          <w:rFonts w:ascii="Times New Roman" w:hAnsi="Times New Roman" w:cs="Times New Roman"/>
          <w:sz w:val="24"/>
          <w:szCs w:val="24"/>
        </w:rPr>
        <w:t>Газпром газораспределение Грозный</w:t>
      </w:r>
      <w:r w:rsidR="0039686A" w:rsidRPr="0039686A">
        <w:rPr>
          <w:rFonts w:ascii="Times New Roman" w:hAnsi="Times New Roman" w:cs="Times New Roman"/>
          <w:sz w:val="24"/>
          <w:szCs w:val="24"/>
        </w:rPr>
        <w:t>» (ИНН</w:t>
      </w:r>
      <w:r w:rsid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39686A" w:rsidRPr="0039686A">
        <w:rPr>
          <w:rFonts w:ascii="Times New Roman" w:hAnsi="Times New Roman" w:cs="Times New Roman"/>
          <w:sz w:val="24"/>
          <w:szCs w:val="24"/>
        </w:rPr>
        <w:t>2016005294), ООО «</w:t>
      </w:r>
      <w:r w:rsidR="0039686A" w:rsidRPr="0039686A">
        <w:rPr>
          <w:rFonts w:ascii="Times New Roman" w:hAnsi="Times New Roman" w:cs="Times New Roman"/>
          <w:sz w:val="24"/>
          <w:szCs w:val="24"/>
        </w:rPr>
        <w:t>Газпром газораспределение Волгоград</w:t>
      </w:r>
      <w:r w:rsidR="0039686A" w:rsidRPr="0039686A">
        <w:rPr>
          <w:rFonts w:ascii="Times New Roman" w:hAnsi="Times New Roman" w:cs="Times New Roman"/>
          <w:sz w:val="24"/>
          <w:szCs w:val="24"/>
        </w:rPr>
        <w:t>» (ИНН</w:t>
      </w:r>
      <w:r w:rsid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39686A" w:rsidRPr="0039686A">
        <w:rPr>
          <w:rFonts w:ascii="Times New Roman" w:hAnsi="Times New Roman" w:cs="Times New Roman"/>
          <w:sz w:val="24"/>
          <w:szCs w:val="24"/>
        </w:rPr>
        <w:t>3455052505), ООО «</w:t>
      </w:r>
      <w:r w:rsidR="0039686A" w:rsidRPr="0039686A">
        <w:rPr>
          <w:rFonts w:ascii="Times New Roman" w:hAnsi="Times New Roman" w:cs="Times New Roman"/>
          <w:sz w:val="24"/>
          <w:szCs w:val="24"/>
        </w:rPr>
        <w:t>АКСИТЕХ</w:t>
      </w:r>
      <w:r w:rsidR="0039686A" w:rsidRPr="0039686A">
        <w:rPr>
          <w:rFonts w:ascii="Times New Roman" w:hAnsi="Times New Roman" w:cs="Times New Roman"/>
          <w:sz w:val="24"/>
          <w:szCs w:val="24"/>
        </w:rPr>
        <w:t>» (ИНН</w:t>
      </w:r>
      <w:r w:rsid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39686A" w:rsidRPr="0039686A">
        <w:rPr>
          <w:rFonts w:ascii="Times New Roman" w:hAnsi="Times New Roman" w:cs="Times New Roman"/>
          <w:sz w:val="24"/>
          <w:szCs w:val="24"/>
        </w:rPr>
        <w:t>7715708080)</w:t>
      </w:r>
      <w:r w:rsidR="005352C2" w:rsidRPr="0039686A">
        <w:rPr>
          <w:rFonts w:ascii="Times New Roman" w:hAnsi="Times New Roman" w:cs="Times New Roman"/>
          <w:sz w:val="24"/>
          <w:szCs w:val="24"/>
        </w:rPr>
        <w:t>) нарушения имеются, дела в Дисциплинарный комитет Ассоциации СРО «ГС.П» не передавались, поскольку установленный срок устранения нарушений пока не истек.</w:t>
      </w:r>
    </w:p>
    <w:tbl>
      <w:tblPr>
        <w:tblW w:w="94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547"/>
        <w:gridCol w:w="1123"/>
        <w:gridCol w:w="1170"/>
        <w:gridCol w:w="1420"/>
        <w:gridCol w:w="2738"/>
      </w:tblGrid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b/>
                <w:bCs/>
                <w:color w:val="575757"/>
                <w:sz w:val="16"/>
                <w:szCs w:val="16"/>
              </w:rPr>
              <w:t>№</w:t>
            </w: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b/>
                <w:bCs/>
                <w:color w:val="575757"/>
                <w:sz w:val="16"/>
                <w:szCs w:val="16"/>
              </w:rPr>
              <w:t>Сокращенное наименование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b/>
                <w:bCs/>
                <w:color w:val="575757"/>
                <w:sz w:val="16"/>
                <w:szCs w:val="16"/>
              </w:rPr>
              <w:t>ИНН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b/>
                <w:bCs/>
                <w:color w:val="575757"/>
                <w:sz w:val="16"/>
                <w:szCs w:val="16"/>
              </w:rPr>
              <w:t>Дата </w:t>
            </w:r>
            <w:r w:rsidRPr="0039686A">
              <w:rPr>
                <w:b/>
                <w:bCs/>
                <w:color w:val="575757"/>
                <w:sz w:val="16"/>
                <w:szCs w:val="16"/>
              </w:rPr>
              <w:br/>
              <w:t>проведения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b/>
                <w:bCs/>
                <w:color w:val="575757"/>
                <w:sz w:val="16"/>
                <w:szCs w:val="16"/>
              </w:rPr>
              <w:t>Отметка об исполнении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b/>
                <w:bCs/>
                <w:color w:val="575757"/>
                <w:sz w:val="16"/>
                <w:szCs w:val="16"/>
              </w:rPr>
              <w:t>Сведения о результатах</w:t>
            </w:r>
            <w:r w:rsidRPr="0039686A">
              <w:rPr>
                <w:b/>
                <w:bCs/>
                <w:color w:val="575757"/>
                <w:sz w:val="16"/>
                <w:szCs w:val="16"/>
              </w:rPr>
              <w:br/>
              <w:t>проведенной проверки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ООО «АКСИТЕХ»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7715708080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22 от 31.03.2022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АО «Александровскрайгаз»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2601000104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Февраль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4 от 04.02.2022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АО «Волгоградгоргаз»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3434000560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18 от 28.03.2022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ООО «ГазификацияСпецПроект» 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7802614946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Январь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3 от 28.01.2022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ООО «Газпром газораспределение Архангельск»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2901249290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Февраль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7 от 17.02.2022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ООО «Газпром газораспределение Волгоград»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3455052505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 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17 от 28.03.2022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ОАО «Газпром газораспределение Воронеж» 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3664000885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Февраль 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14 от 28.02.2022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ООО «Газпром газораспределение Грозный»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2016005294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Февраль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6 от 28.02.2022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 ООО «Газпром газораспределение Дагестан»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0561049072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23 от 31.03.2022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АО «Газпром газораспределение Ижевск»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1826000260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16 от 23.03.2022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ООО «Газпром газораспределение Йошкар-Ола»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1215058620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Январь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1 от 28.01.2022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АО «Газпром газораспределение Калуга»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4000000015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19 от 04.03.2022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АО «Газпром газораспределение Липецк»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4824003938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24 от 31.03.2022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АО «Газпром газораспределение Оренбург»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5610010369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Январь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2 от 28.01.2022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АО «Газпром газораспределение Пермь»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5902183841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25 от 31.03.2022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ПАО «Газпром газораспределение Ростов-на-Дону»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6163000368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27 от 31.03.2022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АО «Газпром газораспределение Рязанская область»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6230006061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Февраль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8 от 17.02.2022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 xml:space="preserve"> АО «Газпром газораспределение </w:t>
            </w:r>
            <w:r w:rsidRPr="0039686A">
              <w:rPr>
                <w:color w:val="575757"/>
                <w:sz w:val="16"/>
                <w:szCs w:val="16"/>
              </w:rPr>
              <w:lastRenderedPageBreak/>
              <w:t>Смоленск» 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lastRenderedPageBreak/>
              <w:t> 6731011930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Февраль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9 от 17.02.2022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АО «Газпром газораспределение Тула»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7107029245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Февраль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10 от 17.02.2022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ПАО «Газпром газораспределение Уфа»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0278030985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Февраль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11 от 17.02.2022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АО «Газпром газораспределение Ярославль»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7604012347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26 от 31.03.2022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ООО ПКЦ «Газстройсервис»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3441001927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15 от 25.03.2022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АО «Георгиевскмежрайгаз»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2625005937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Февраль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5 от 11.02.2022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ООО «Инжсетьстрой-10» 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7715549585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Февраль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12 от 25.02.2022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АО «Рязаньгоргаз»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6227003840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Февраль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13 от 25.02.2022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ООО «ТЕПЛОЭНЕРГО»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7802853013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20 от 09.03.2022</w:t>
            </w:r>
          </w:p>
        </w:tc>
      </w:tr>
      <w:tr w:rsidR="0039686A" w:rsidRPr="0039686A" w:rsidTr="0039686A">
        <w:trPr>
          <w:trHeight w:val="113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6A" w:rsidRPr="0039686A" w:rsidRDefault="0039686A" w:rsidP="0039686A">
            <w:pPr>
              <w:pStyle w:val="ab"/>
              <w:numPr>
                <w:ilvl w:val="0"/>
                <w:numId w:val="44"/>
              </w:numPr>
              <w:ind w:left="0" w:firstLine="0"/>
              <w:rPr>
                <w:color w:val="575757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ООО НПО «Экспертгаз»</w:t>
            </w:r>
          </w:p>
        </w:tc>
        <w:tc>
          <w:tcPr>
            <w:tcW w:w="112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6147006267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Март</w:t>
            </w:r>
          </w:p>
        </w:tc>
        <w:tc>
          <w:tcPr>
            <w:tcW w:w="142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 Исполнено</w:t>
            </w:r>
          </w:p>
        </w:tc>
        <w:tc>
          <w:tcPr>
            <w:tcW w:w="273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9686A" w:rsidRPr="0039686A" w:rsidRDefault="0039686A" w:rsidP="0039686A">
            <w:pPr>
              <w:jc w:val="center"/>
              <w:rPr>
                <w:color w:val="575757"/>
                <w:sz w:val="16"/>
                <w:szCs w:val="16"/>
              </w:rPr>
            </w:pPr>
            <w:r w:rsidRPr="0039686A">
              <w:rPr>
                <w:color w:val="575757"/>
                <w:sz w:val="16"/>
                <w:szCs w:val="16"/>
              </w:rPr>
              <w:t>Акт № 21 от 18.03.2022</w:t>
            </w:r>
          </w:p>
        </w:tc>
      </w:tr>
    </w:tbl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Итоги контрольных мероприятий за </w:t>
      </w:r>
      <w:r w:rsidR="0039686A" w:rsidRPr="0039686A">
        <w:rPr>
          <w:rFonts w:ascii="Times New Roman" w:hAnsi="Times New Roman" w:cs="Times New Roman"/>
          <w:sz w:val="24"/>
          <w:szCs w:val="24"/>
        </w:rPr>
        <w:t>первый квартал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размещены на официальном сайте Ассоциации СРО «ГС.П» www.sroproject.ru в разделах «График проверок» и «Реестр членов». В НОПРИЗ указанная информация направлялась в режиме текущей работы с Личным кабинетом члена НОПРИЗ.</w:t>
      </w:r>
    </w:p>
    <w:p w:rsidR="005352C2" w:rsidRPr="0039686A" w:rsidRDefault="005352C2" w:rsidP="005352C2">
      <w:pPr>
        <w:ind w:left="1560" w:firstLine="851"/>
      </w:pPr>
      <w:r w:rsidRPr="0039686A">
        <w:t xml:space="preserve">ГОЛОСОВАЛИ: </w:t>
      </w:r>
      <w:r w:rsidRPr="0039686A">
        <w:tab/>
        <w:t>За – 4 (100 %)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</w:r>
      <w:r w:rsidRPr="0039686A">
        <w:tab/>
        <w:t>Против – 0 (0 %)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</w:r>
      <w:r w:rsidRPr="0039686A">
        <w:tab/>
        <w:t>Воздержались – 0 (0 %)</w:t>
      </w:r>
    </w:p>
    <w:p w:rsidR="005352C2" w:rsidRPr="0039686A" w:rsidRDefault="005352C2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в </w:t>
      </w:r>
      <w:r w:rsidR="0039686A" w:rsidRPr="0039686A">
        <w:rPr>
          <w:rFonts w:ascii="Times New Roman" w:hAnsi="Times New Roman" w:cs="Times New Roman"/>
          <w:sz w:val="24"/>
          <w:szCs w:val="24"/>
        </w:rPr>
        <w:t>первом квартале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принять к сведению.</w:t>
      </w:r>
    </w:p>
    <w:p w:rsidR="00EF6460" w:rsidRDefault="00EF6460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   ______________      А.В. Зайцева</w:t>
      </w: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Контрольного комитета Ассоциации СРО «ГС.П» </w:t>
      </w:r>
    </w:p>
    <w:p w:rsidR="00487A46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A2D" w:rsidRPr="0039686A" w:rsidRDefault="002E7A2D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  ______________   Ю.В. Семенова</w:t>
      </w:r>
    </w:p>
    <w:sectPr w:rsidR="002E7A2D" w:rsidRPr="0039686A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01" w:rsidRDefault="00070A01">
      <w:r>
        <w:separator/>
      </w:r>
    </w:p>
  </w:endnote>
  <w:endnote w:type="continuationSeparator" w:id="0">
    <w:p w:rsidR="00070A01" w:rsidRDefault="000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01" w:rsidRDefault="00070A01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70A01" w:rsidRDefault="00070A01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01" w:rsidRDefault="00070A01">
    <w:pPr>
      <w:pStyle w:val="a3"/>
      <w:jc w:val="right"/>
    </w:pPr>
  </w:p>
  <w:p w:rsidR="00070A01" w:rsidRDefault="00070A01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01" w:rsidRDefault="00070A01">
      <w:r>
        <w:separator/>
      </w:r>
    </w:p>
  </w:footnote>
  <w:footnote w:type="continuationSeparator" w:id="0">
    <w:p w:rsidR="00070A01" w:rsidRDefault="0007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17B98"/>
    <w:multiLevelType w:val="hybridMultilevel"/>
    <w:tmpl w:val="8994797A"/>
    <w:lvl w:ilvl="0" w:tplc="CF50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6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2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7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B207E"/>
    <w:multiLevelType w:val="hybridMultilevel"/>
    <w:tmpl w:val="DD140C2E"/>
    <w:lvl w:ilvl="0" w:tplc="C682F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2"/>
  </w:num>
  <w:num w:numId="5">
    <w:abstractNumId w:val="29"/>
  </w:num>
  <w:num w:numId="6">
    <w:abstractNumId w:val="9"/>
  </w:num>
  <w:num w:numId="7">
    <w:abstractNumId w:val="10"/>
  </w:num>
  <w:num w:numId="8">
    <w:abstractNumId w:val="25"/>
  </w:num>
  <w:num w:numId="9">
    <w:abstractNumId w:val="3"/>
  </w:num>
  <w:num w:numId="10">
    <w:abstractNumId w:val="27"/>
  </w:num>
  <w:num w:numId="11">
    <w:abstractNumId w:val="26"/>
  </w:num>
  <w:num w:numId="12">
    <w:abstractNumId w:val="16"/>
  </w:num>
  <w:num w:numId="13">
    <w:abstractNumId w:val="34"/>
  </w:num>
  <w:num w:numId="14">
    <w:abstractNumId w:val="32"/>
  </w:num>
  <w:num w:numId="15">
    <w:abstractNumId w:val="21"/>
  </w:num>
  <w:num w:numId="16">
    <w:abstractNumId w:val="4"/>
  </w:num>
  <w:num w:numId="17">
    <w:abstractNumId w:val="37"/>
  </w:num>
  <w:num w:numId="18">
    <w:abstractNumId w:val="38"/>
  </w:num>
  <w:num w:numId="19">
    <w:abstractNumId w:val="35"/>
  </w:num>
  <w:num w:numId="20">
    <w:abstractNumId w:val="24"/>
  </w:num>
  <w:num w:numId="21">
    <w:abstractNumId w:val="23"/>
  </w:num>
  <w:num w:numId="22">
    <w:abstractNumId w:val="14"/>
  </w:num>
  <w:num w:numId="23">
    <w:abstractNumId w:val="18"/>
  </w:num>
  <w:num w:numId="24">
    <w:abstractNumId w:val="40"/>
  </w:num>
  <w:num w:numId="25">
    <w:abstractNumId w:val="19"/>
  </w:num>
  <w:num w:numId="26">
    <w:abstractNumId w:val="13"/>
  </w:num>
  <w:num w:numId="27">
    <w:abstractNumId w:val="41"/>
  </w:num>
  <w:num w:numId="28">
    <w:abstractNumId w:val="28"/>
  </w:num>
  <w:num w:numId="29">
    <w:abstractNumId w:val="43"/>
  </w:num>
  <w:num w:numId="30">
    <w:abstractNumId w:val="0"/>
  </w:num>
  <w:num w:numId="31">
    <w:abstractNumId w:val="2"/>
  </w:num>
  <w:num w:numId="32">
    <w:abstractNumId w:val="17"/>
  </w:num>
  <w:num w:numId="33">
    <w:abstractNumId w:val="7"/>
  </w:num>
  <w:num w:numId="34">
    <w:abstractNumId w:val="30"/>
  </w:num>
  <w:num w:numId="35">
    <w:abstractNumId w:val="36"/>
  </w:num>
  <w:num w:numId="36">
    <w:abstractNumId w:val="31"/>
  </w:num>
  <w:num w:numId="37">
    <w:abstractNumId w:val="42"/>
  </w:num>
  <w:num w:numId="38">
    <w:abstractNumId w:val="20"/>
  </w:num>
  <w:num w:numId="39">
    <w:abstractNumId w:val="1"/>
  </w:num>
  <w:num w:numId="40">
    <w:abstractNumId w:val="33"/>
  </w:num>
  <w:num w:numId="41">
    <w:abstractNumId w:val="12"/>
  </w:num>
  <w:num w:numId="42">
    <w:abstractNumId w:val="11"/>
  </w:num>
  <w:num w:numId="43">
    <w:abstractNumId w:val="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3BE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06B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686A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6A3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2C2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7B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E8B8-5B92-4AC7-88C3-42E663BB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2021-01-25T07:44:00Z</cp:lastPrinted>
  <dcterms:created xsi:type="dcterms:W3CDTF">2022-04-04T10:09:00Z</dcterms:created>
  <dcterms:modified xsi:type="dcterms:W3CDTF">2022-04-04T10:09:00Z</dcterms:modified>
</cp:coreProperties>
</file>