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8D3989">
        <w:rPr>
          <w:rFonts w:ascii="Times New Roman" w:hAnsi="Times New Roman" w:cs="Times New Roman"/>
          <w:sz w:val="28"/>
          <w:szCs w:val="28"/>
        </w:rPr>
        <w:t>658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50109">
        <w:rPr>
          <w:rFonts w:ascii="Times New Roman" w:hAnsi="Times New Roman" w:cs="Times New Roman"/>
          <w:sz w:val="28"/>
          <w:szCs w:val="28"/>
        </w:rPr>
        <w:t>09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850109">
        <w:rPr>
          <w:rFonts w:ascii="Times New Roman" w:hAnsi="Times New Roman" w:cs="Times New Roman"/>
          <w:sz w:val="28"/>
          <w:szCs w:val="28"/>
        </w:rPr>
        <w:t>дека</w:t>
      </w:r>
      <w:r w:rsidR="00D1299C">
        <w:rPr>
          <w:rFonts w:ascii="Times New Roman" w:hAnsi="Times New Roman" w:cs="Times New Roman"/>
          <w:sz w:val="28"/>
          <w:szCs w:val="28"/>
        </w:rPr>
        <w:t>бря</w:t>
      </w:r>
      <w:r w:rsidR="00F357EE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4131C2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850109">
        <w:rPr>
          <w:rFonts w:ascii="Times New Roman" w:hAnsi="Times New Roman" w:cs="Times New Roman"/>
          <w:sz w:val="28"/>
          <w:szCs w:val="28"/>
        </w:rPr>
        <w:t>20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850109">
        <w:rPr>
          <w:rFonts w:ascii="Times New Roman" w:hAnsi="Times New Roman" w:cs="Times New Roman"/>
          <w:sz w:val="28"/>
          <w:szCs w:val="28"/>
        </w:rPr>
        <w:t>0:5</w:t>
      </w:r>
      <w:r w:rsidR="00D1299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87542E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850109" w:rsidRDefault="00850109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рассмотрении заявления </w:t>
      </w:r>
      <w:r w:rsidR="00850109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850109" w:rsidRP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850109" w:rsidRPr="00850109">
        <w:rPr>
          <w:rFonts w:ascii="Times New Roman" w:hAnsi="Times New Roman" w:cs="Times New Roman"/>
          <w:sz w:val="28"/>
          <w:szCs w:val="28"/>
        </w:rPr>
        <w:t>7203058440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50109" w:rsidRPr="00850109">
        <w:rPr>
          <w:rFonts w:ascii="Times New Roman" w:hAnsi="Times New Roman" w:cs="Times New Roman"/>
          <w:sz w:val="28"/>
          <w:szCs w:val="28"/>
        </w:rPr>
        <w:t>1027200785677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50109" w:rsidRPr="00850109">
        <w:rPr>
          <w:rFonts w:ascii="Times New Roman" w:hAnsi="Times New Roman" w:cs="Times New Roman"/>
          <w:sz w:val="28"/>
          <w:szCs w:val="28"/>
        </w:rPr>
        <w:t>625013, Тюменская область, г. Тюмень, ул. Энергетиков, д.163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850109">
        <w:rPr>
          <w:rFonts w:ascii="Times New Roman" w:hAnsi="Times New Roman" w:cs="Times New Roman"/>
          <w:sz w:val="28"/>
          <w:szCs w:val="28"/>
        </w:rPr>
        <w:t>А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094348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 w:rsidR="004D10DC"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предоставлены в полном объеме и соответствуют требованиям к оформлению и передаче;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>
        <w:rPr>
          <w:rFonts w:ascii="Times New Roman" w:hAnsi="Times New Roman" w:cs="Times New Roman"/>
          <w:sz w:val="28"/>
          <w:szCs w:val="28"/>
        </w:rPr>
        <w:t>из Единого реестра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</w:t>
      </w:r>
      <w:r w:rsidR="001975C0">
        <w:rPr>
          <w:rFonts w:ascii="Times New Roman" w:hAnsi="Times New Roman" w:cs="Times New Roman"/>
          <w:sz w:val="28"/>
          <w:szCs w:val="28"/>
        </w:rPr>
        <w:t xml:space="preserve"> и</w:t>
      </w:r>
      <w:r w:rsidRPr="00A809F6">
        <w:rPr>
          <w:rFonts w:ascii="Times New Roman" w:hAnsi="Times New Roman" w:cs="Times New Roman"/>
          <w:sz w:val="28"/>
          <w:szCs w:val="28"/>
        </w:rPr>
        <w:t xml:space="preserve"> архитектурн</w:t>
      </w:r>
      <w:r w:rsidR="001975C0">
        <w:rPr>
          <w:rFonts w:ascii="Times New Roman" w:hAnsi="Times New Roman" w:cs="Times New Roman"/>
          <w:sz w:val="28"/>
          <w:szCs w:val="28"/>
        </w:rPr>
        <w:t xml:space="preserve">о-строительного проектирования </w:t>
      </w:r>
      <w:r w:rsidRPr="00A809F6">
        <w:rPr>
          <w:rFonts w:ascii="Times New Roman" w:hAnsi="Times New Roman" w:cs="Times New Roman"/>
          <w:sz w:val="28"/>
          <w:szCs w:val="28"/>
        </w:rPr>
        <w:t>и их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и никогда не </w:t>
      </w:r>
      <w:r w:rsidRPr="00B668CD">
        <w:rPr>
          <w:rFonts w:ascii="Times New Roman" w:hAnsi="Times New Roman" w:cs="Times New Roman"/>
          <w:sz w:val="28"/>
          <w:szCs w:val="28"/>
        </w:rPr>
        <w:t>являлось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850109">
        <w:rPr>
          <w:rFonts w:ascii="Times New Roman" w:hAnsi="Times New Roman" w:cs="Times New Roman"/>
          <w:sz w:val="28"/>
          <w:szCs w:val="28"/>
        </w:rPr>
        <w:t xml:space="preserve">24 </w:t>
      </w:r>
      <w:r w:rsidR="00850109">
        <w:rPr>
          <w:rFonts w:ascii="Times New Roman" w:hAnsi="Times New Roman" w:cs="Times New Roman"/>
          <w:sz w:val="28"/>
          <w:szCs w:val="28"/>
        </w:rPr>
        <w:lastRenderedPageBreak/>
        <w:t>июля 1995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0109">
        <w:rPr>
          <w:rFonts w:ascii="Times New Roman" w:hAnsi="Times New Roman" w:cs="Times New Roman"/>
          <w:sz w:val="28"/>
          <w:szCs w:val="28"/>
        </w:rPr>
        <w:t>Межрайонной инспекцией</w:t>
      </w:r>
      <w:r w:rsidR="00850109" w:rsidRPr="0085010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 14 по Тюменской области </w:t>
      </w:r>
      <w:r w:rsidRPr="00B668CD">
        <w:rPr>
          <w:rFonts w:ascii="Times New Roman" w:hAnsi="Times New Roman" w:cs="Times New Roman"/>
          <w:sz w:val="28"/>
          <w:szCs w:val="28"/>
        </w:rPr>
        <w:t xml:space="preserve">за основным государственным регистрационным номером </w:t>
      </w:r>
      <w:r w:rsidR="00850109" w:rsidRPr="00850109">
        <w:rPr>
          <w:rFonts w:ascii="Times New Roman" w:hAnsi="Times New Roman" w:cs="Times New Roman"/>
          <w:sz w:val="28"/>
          <w:szCs w:val="28"/>
        </w:rPr>
        <w:t>1027200785677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8501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№ </w:t>
      </w:r>
      <w:r w:rsidR="00850109">
        <w:rPr>
          <w:rFonts w:ascii="Times New Roman" w:hAnsi="Times New Roman" w:cs="Times New Roman"/>
          <w:sz w:val="28"/>
          <w:szCs w:val="28"/>
        </w:rPr>
        <w:t>2069076-2828120/24СРО от 18.11.2024</w:t>
      </w:r>
      <w:r w:rsidRPr="00E1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 предоставлен</w:t>
      </w:r>
      <w:r w:rsidRPr="00B668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2AD9">
        <w:rPr>
          <w:rFonts w:ascii="Times New Roman" w:hAnsi="Times New Roman" w:cs="Times New Roman"/>
          <w:sz w:val="28"/>
          <w:szCs w:val="28"/>
        </w:rPr>
        <w:t xml:space="preserve">азмер страховой </w:t>
      </w:r>
      <w:r w:rsidR="00850109">
        <w:rPr>
          <w:rFonts w:ascii="Times New Roman" w:hAnsi="Times New Roman" w:cs="Times New Roman"/>
          <w:sz w:val="28"/>
          <w:szCs w:val="28"/>
        </w:rPr>
        <w:t xml:space="preserve">суммы – 5 млн. рублей </w:t>
      </w:r>
      <w:r w:rsidRPr="00442AD9">
        <w:rPr>
          <w:rFonts w:ascii="Times New Roman" w:hAnsi="Times New Roman" w:cs="Times New Roman"/>
          <w:sz w:val="28"/>
          <w:szCs w:val="28"/>
        </w:rPr>
        <w:t>(</w:t>
      </w:r>
      <w:r w:rsidR="00850109">
        <w:rPr>
          <w:rFonts w:ascii="Times New Roman" w:hAnsi="Times New Roman" w:cs="Times New Roman"/>
          <w:sz w:val="28"/>
          <w:szCs w:val="28"/>
        </w:rPr>
        <w:t xml:space="preserve">ООО «СК «Согласие», </w:t>
      </w:r>
      <w:r w:rsidR="00850109" w:rsidRPr="00850109">
        <w:rPr>
          <w:rFonts w:ascii="Times New Roman" w:hAnsi="Times New Roman" w:cs="Times New Roman"/>
          <w:sz w:val="28"/>
          <w:szCs w:val="28"/>
        </w:rPr>
        <w:t>Лицензия ФССН на осуществление страхова</w:t>
      </w:r>
      <w:r w:rsidR="00850109">
        <w:rPr>
          <w:rFonts w:ascii="Times New Roman" w:hAnsi="Times New Roman" w:cs="Times New Roman"/>
          <w:sz w:val="28"/>
          <w:szCs w:val="28"/>
        </w:rPr>
        <w:t xml:space="preserve">ния С № 1307 77 от 26.01.2006г., адрес местонахождения: </w:t>
      </w:r>
      <w:r w:rsidR="00850109" w:rsidRPr="00850109">
        <w:rPr>
          <w:rFonts w:ascii="Times New Roman" w:hAnsi="Times New Roman" w:cs="Times New Roman"/>
          <w:sz w:val="28"/>
          <w:szCs w:val="28"/>
        </w:rPr>
        <w:t xml:space="preserve">129110, г. </w:t>
      </w:r>
      <w:r w:rsidR="00850109">
        <w:rPr>
          <w:rFonts w:ascii="Times New Roman" w:hAnsi="Times New Roman" w:cs="Times New Roman"/>
          <w:sz w:val="28"/>
          <w:szCs w:val="28"/>
        </w:rPr>
        <w:t xml:space="preserve">Москва, ул. Гиляровского, д. 42, тел. </w:t>
      </w:r>
      <w:r w:rsidR="00850109" w:rsidRPr="00850109">
        <w:rPr>
          <w:rFonts w:ascii="Times New Roman" w:hAnsi="Times New Roman" w:cs="Times New Roman"/>
          <w:sz w:val="28"/>
          <w:szCs w:val="28"/>
        </w:rPr>
        <w:t>+7 (800) 755-00-01</w:t>
      </w:r>
      <w:r w:rsidRPr="00442AD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094348">
        <w:rPr>
          <w:rFonts w:ascii="Times New Roman" w:hAnsi="Times New Roman" w:cs="Times New Roman"/>
          <w:sz w:val="28"/>
          <w:szCs w:val="28"/>
        </w:rPr>
        <w:t xml:space="preserve">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30 от 27.10.2023, вступило в силу 07.11.2023)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="00850109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850109" w:rsidRPr="00B668CD">
        <w:rPr>
          <w:rFonts w:ascii="Times New Roman" w:hAnsi="Times New Roman" w:cs="Times New Roman"/>
          <w:sz w:val="28"/>
          <w:szCs w:val="28"/>
        </w:rPr>
        <w:t>»</w:t>
      </w:r>
      <w:r w:rsidR="0085010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требованиям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="00850109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850109" w:rsidRPr="00B668CD">
        <w:rPr>
          <w:rFonts w:ascii="Times New Roman" w:hAnsi="Times New Roman" w:cs="Times New Roman"/>
          <w:sz w:val="28"/>
          <w:szCs w:val="28"/>
        </w:rPr>
        <w:t>»</w:t>
      </w:r>
      <w:r w:rsidR="00850109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42AD9">
        <w:rPr>
          <w:rFonts w:ascii="Times New Roman" w:hAnsi="Times New Roman" w:cs="Times New Roman"/>
          <w:sz w:val="28"/>
          <w:szCs w:val="28"/>
        </w:rPr>
        <w:t>пятьдесят миллионов рублей (второй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="00850109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850109" w:rsidRPr="00B668CD">
        <w:rPr>
          <w:rFonts w:ascii="Times New Roman" w:hAnsi="Times New Roman" w:cs="Times New Roman"/>
          <w:sz w:val="28"/>
          <w:szCs w:val="28"/>
        </w:rPr>
        <w:t>»</w:t>
      </w:r>
      <w:r w:rsidR="00850109">
        <w:rPr>
          <w:rFonts w:ascii="Times New Roman" w:hAnsi="Times New Roman" w:cs="Times New Roman"/>
          <w:sz w:val="28"/>
          <w:szCs w:val="28"/>
        </w:rPr>
        <w:t xml:space="preserve"> </w:t>
      </w:r>
      <w:r w:rsidR="00850109">
        <w:rPr>
          <w:rFonts w:ascii="Times New Roman" w:hAnsi="Times New Roman" w:cs="Times New Roman"/>
          <w:sz w:val="28"/>
          <w:szCs w:val="28"/>
        </w:rPr>
        <w:t xml:space="preserve">не </w:t>
      </w:r>
      <w:r w:rsidR="00094348" w:rsidRPr="00B668CD">
        <w:rPr>
          <w:rFonts w:ascii="Times New Roman" w:hAnsi="Times New Roman" w:cs="Times New Roman"/>
          <w:sz w:val="28"/>
          <w:szCs w:val="28"/>
        </w:rPr>
        <w:t>намеревается</w:t>
      </w:r>
      <w:r w:rsidR="00094348" w:rsidRP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принимать участие в заключени</w:t>
      </w:r>
      <w:proofErr w:type="gramStart"/>
      <w:r w:rsidR="00442AD9" w:rsidRPr="00442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2AD9" w:rsidRPr="00442AD9">
        <w:rPr>
          <w:rFonts w:ascii="Times New Roman" w:hAnsi="Times New Roman" w:cs="Times New Roman"/>
          <w:sz w:val="28"/>
          <w:szCs w:val="28"/>
        </w:rPr>
        <w:t xml:space="preserve"> договоров подряда на подготовку проектной документации с использованием конкурентны</w:t>
      </w:r>
      <w:r w:rsidR="00850109">
        <w:rPr>
          <w:rFonts w:ascii="Times New Roman" w:hAnsi="Times New Roman" w:cs="Times New Roman"/>
          <w:sz w:val="28"/>
          <w:szCs w:val="28"/>
        </w:rPr>
        <w:t>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="00850109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850109" w:rsidRPr="00B668CD">
        <w:rPr>
          <w:rFonts w:ascii="Times New Roman" w:hAnsi="Times New Roman" w:cs="Times New Roman"/>
          <w:sz w:val="28"/>
          <w:szCs w:val="28"/>
        </w:rPr>
        <w:t>»</w:t>
      </w:r>
      <w:r w:rsidR="00850109">
        <w:rPr>
          <w:rFonts w:ascii="Times New Roman" w:hAnsi="Times New Roman" w:cs="Times New Roman"/>
          <w:sz w:val="28"/>
          <w:szCs w:val="28"/>
        </w:rPr>
        <w:t xml:space="preserve"> </w:t>
      </w:r>
      <w:r w:rsidR="00850109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90D2A" w:rsidRDefault="00690D2A" w:rsidP="00690D2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Директор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Б.Т.,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Общего собрания членов Ассоциации СРО «ГС.П», протокол № 30 от 27.10.2023, и в соответствии с п. 4.7.2. </w:t>
      </w:r>
      <w:r w:rsidRPr="001B72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25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>
        <w:rPr>
          <w:rFonts w:ascii="Times New Roman" w:hAnsi="Times New Roman" w:cs="Times New Roman"/>
          <w:sz w:val="28"/>
          <w:szCs w:val="28"/>
        </w:rPr>
        <w:t xml:space="preserve"> в целях расчета размера годового членского взноса в Ассоциацию СРО «ГС.П» предложил отнести </w:t>
      </w:r>
      <w:r w:rsidR="00850109">
        <w:rPr>
          <w:rFonts w:ascii="Times New Roman" w:hAnsi="Times New Roman" w:cs="Times New Roman"/>
          <w:sz w:val="28"/>
          <w:szCs w:val="28"/>
        </w:rPr>
        <w:t>АО</w:t>
      </w:r>
      <w:r w:rsidR="00850109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850109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850109" w:rsidRPr="00B668CD">
        <w:rPr>
          <w:rFonts w:ascii="Times New Roman" w:hAnsi="Times New Roman" w:cs="Times New Roman"/>
          <w:sz w:val="28"/>
          <w:szCs w:val="28"/>
        </w:rPr>
        <w:t>»</w:t>
      </w:r>
      <w:r w:rsidR="0085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94348">
        <w:rPr>
          <w:rFonts w:ascii="Times New Roman" w:hAnsi="Times New Roman" w:cs="Times New Roman"/>
          <w:sz w:val="28"/>
          <w:szCs w:val="28"/>
        </w:rPr>
        <w:t xml:space="preserve"> </w:t>
      </w:r>
      <w:r w:rsidR="00850109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о приеме в члены Ассоциации Саморегулируемая организация «Газораспределительная система. Проектирование»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A81CA6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A81CA6">
        <w:rPr>
          <w:rFonts w:ascii="Times New Roman" w:hAnsi="Times New Roman" w:cs="Times New Roman"/>
          <w:sz w:val="28"/>
          <w:szCs w:val="28"/>
        </w:rPr>
        <w:t xml:space="preserve"> и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</w:t>
      </w:r>
      <w:r w:rsidR="00094348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2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A81CA6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 течение 7 (Семи) рабочих дней со дня получения Уведомления указанных взносов считать 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A81CA6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>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A81CA6">
        <w:rPr>
          <w:rFonts w:ascii="Times New Roman" w:hAnsi="Times New Roman" w:cs="Times New Roman"/>
          <w:sz w:val="28"/>
          <w:szCs w:val="28"/>
        </w:rPr>
        <w:t>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A81CA6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</w:t>
      </w:r>
      <w:proofErr w:type="gramEnd"/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0D2A" w:rsidRDefault="00690D2A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вступления </w:t>
      </w:r>
      <w:r w:rsidRPr="00B668C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68CD">
        <w:rPr>
          <w:rFonts w:ascii="Times New Roman" w:hAnsi="Times New Roman" w:cs="Times New Roman"/>
          <w:sz w:val="28"/>
          <w:szCs w:val="28"/>
        </w:rPr>
        <w:t xml:space="preserve"> Совета Ассоциации СРО «</w:t>
      </w:r>
      <w:r>
        <w:rPr>
          <w:rFonts w:ascii="Times New Roman" w:hAnsi="Times New Roman" w:cs="Times New Roman"/>
          <w:sz w:val="28"/>
          <w:szCs w:val="28"/>
        </w:rPr>
        <w:t>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 приеме Общества в члены </w:t>
      </w:r>
      <w:r w:rsidRPr="00B668CD">
        <w:rPr>
          <w:rFonts w:ascii="Times New Roman" w:hAnsi="Times New Roman" w:cs="Times New Roman"/>
          <w:sz w:val="28"/>
          <w:szCs w:val="28"/>
        </w:rPr>
        <w:t>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в силу отнести </w:t>
      </w:r>
      <w:r w:rsidR="00A81CA6">
        <w:rPr>
          <w:rFonts w:ascii="Times New Roman" w:hAnsi="Times New Roman" w:cs="Times New Roman"/>
          <w:sz w:val="28"/>
          <w:szCs w:val="28"/>
        </w:rPr>
        <w:t>АО</w:t>
      </w:r>
      <w:r w:rsidR="00A81CA6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A81CA6">
        <w:rPr>
          <w:rFonts w:ascii="Times New Roman" w:hAnsi="Times New Roman" w:cs="Times New Roman"/>
          <w:sz w:val="28"/>
          <w:szCs w:val="28"/>
        </w:rPr>
        <w:t>Газпром газораспределение Север</w:t>
      </w:r>
      <w:r w:rsidR="00A81CA6" w:rsidRPr="00B668CD">
        <w:rPr>
          <w:rFonts w:ascii="Times New Roman" w:hAnsi="Times New Roman" w:cs="Times New Roman"/>
          <w:sz w:val="28"/>
          <w:szCs w:val="28"/>
        </w:rPr>
        <w:t>»</w:t>
      </w:r>
      <w:r w:rsidR="00A81CA6">
        <w:rPr>
          <w:rFonts w:ascii="Times New Roman" w:hAnsi="Times New Roman" w:cs="Times New Roman"/>
          <w:sz w:val="28"/>
          <w:szCs w:val="28"/>
        </w:rPr>
        <w:t xml:space="preserve"> </w:t>
      </w:r>
      <w:r w:rsidR="00A81CA6">
        <w:rPr>
          <w:rFonts w:ascii="Times New Roman" w:hAnsi="Times New Roman" w:cs="Times New Roman"/>
          <w:sz w:val="28"/>
          <w:szCs w:val="28"/>
        </w:rPr>
        <w:t>к 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с целью расчета годового членского взноса.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www.sroproject.ru в соответствии с требованиями, установленными ч. 14 ст.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40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348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3EC7"/>
    <w:rsid w:val="00184CE5"/>
    <w:rsid w:val="001863EB"/>
    <w:rsid w:val="00186C0D"/>
    <w:rsid w:val="00192622"/>
    <w:rsid w:val="00192769"/>
    <w:rsid w:val="0019379A"/>
    <w:rsid w:val="00193F5D"/>
    <w:rsid w:val="00196991"/>
    <w:rsid w:val="001975C0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9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2D29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2AD9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10DC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8E4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0D2A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109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542E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3989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05D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20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1CA6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5D28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97438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299C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2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65F10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57EE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390E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styleId="ad">
    <w:name w:val="Strong"/>
    <w:basedOn w:val="a0"/>
    <w:qFormat/>
    <w:rsid w:val="00850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styleId="ad">
    <w:name w:val="Strong"/>
    <w:basedOn w:val="a0"/>
    <w:qFormat/>
    <w:rsid w:val="0085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6914-FCF3-4075-9184-E688AF63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2024-12-09T07:29:00Z</cp:lastPrinted>
  <dcterms:created xsi:type="dcterms:W3CDTF">2024-12-09T07:30:00Z</dcterms:created>
  <dcterms:modified xsi:type="dcterms:W3CDTF">2024-12-09T07:30:00Z</dcterms:modified>
</cp:coreProperties>
</file>